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97" w:rsidRDefault="00924558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   ОТДЕЛ ОБРАЗОВАНИЯ АДМИНИСТРАЦИИ МОРОЗОВСКОГО РАЙОНА</w:t>
      </w:r>
    </w:p>
    <w:p w:rsidR="00B30697" w:rsidRDefault="00B30697">
      <w:pPr>
        <w:jc w:val="right"/>
        <w:rPr>
          <w:b/>
        </w:rPr>
      </w:pPr>
    </w:p>
    <w:p w:rsidR="00B30697" w:rsidRDefault="00924558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B30697" w:rsidRDefault="00924558">
      <w:pPr>
        <w:jc w:val="center"/>
        <w:rPr>
          <w:sz w:val="28"/>
        </w:rPr>
      </w:pPr>
      <w:r>
        <w:rPr>
          <w:sz w:val="28"/>
        </w:rPr>
        <w:t>г. Морозовск</w:t>
      </w:r>
    </w:p>
    <w:p w:rsidR="00B30697" w:rsidRDefault="00504A21">
      <w:pPr>
        <w:spacing w:before="240"/>
        <w:rPr>
          <w:sz w:val="28"/>
          <w:szCs w:val="28"/>
        </w:rPr>
      </w:pPr>
      <w:r>
        <w:rPr>
          <w:sz w:val="28"/>
          <w:szCs w:val="28"/>
        </w:rPr>
        <w:t>0</w:t>
      </w:r>
      <w:r w:rsidR="00834348">
        <w:rPr>
          <w:sz w:val="28"/>
          <w:szCs w:val="28"/>
        </w:rPr>
        <w:t>2</w:t>
      </w:r>
      <w:r w:rsidR="00924558">
        <w:rPr>
          <w:sz w:val="28"/>
          <w:szCs w:val="28"/>
        </w:rPr>
        <w:t xml:space="preserve"> </w:t>
      </w:r>
      <w:r w:rsidR="00834348">
        <w:rPr>
          <w:sz w:val="28"/>
          <w:szCs w:val="28"/>
        </w:rPr>
        <w:t>августа</w:t>
      </w:r>
      <w:r w:rsidR="00924558">
        <w:rPr>
          <w:sz w:val="28"/>
          <w:szCs w:val="28"/>
        </w:rPr>
        <w:t xml:space="preserve"> 202</w:t>
      </w:r>
      <w:r w:rsidR="007758D4">
        <w:rPr>
          <w:sz w:val="28"/>
          <w:szCs w:val="28"/>
        </w:rPr>
        <w:t>2</w:t>
      </w:r>
      <w:r w:rsidR="00CA5C9A">
        <w:rPr>
          <w:sz w:val="28"/>
          <w:szCs w:val="28"/>
        </w:rPr>
        <w:t xml:space="preserve"> </w:t>
      </w:r>
      <w:r w:rsidR="00924558">
        <w:rPr>
          <w:sz w:val="28"/>
          <w:szCs w:val="28"/>
        </w:rPr>
        <w:t xml:space="preserve">г.                   </w:t>
      </w:r>
      <w:r w:rsidR="00CA5C9A">
        <w:rPr>
          <w:sz w:val="28"/>
          <w:szCs w:val="28"/>
        </w:rPr>
        <w:t xml:space="preserve">                                         № </w:t>
      </w:r>
      <w:r w:rsidR="00834348">
        <w:rPr>
          <w:sz w:val="28"/>
          <w:szCs w:val="28"/>
        </w:rPr>
        <w:t>125</w:t>
      </w:r>
    </w:p>
    <w:p w:rsidR="00B30697" w:rsidRDefault="00B30697">
      <w:pPr>
        <w:spacing w:before="240"/>
        <w:rPr>
          <w:sz w:val="28"/>
          <w:szCs w:val="28"/>
        </w:rPr>
      </w:pPr>
    </w:p>
    <w:tbl>
      <w:tblPr>
        <w:tblW w:w="9993" w:type="dxa"/>
        <w:tblLook w:val="04A0"/>
      </w:tblPr>
      <w:tblGrid>
        <w:gridCol w:w="6591"/>
        <w:gridCol w:w="3402"/>
      </w:tblGrid>
      <w:tr w:rsidR="00B30697">
        <w:tc>
          <w:tcPr>
            <w:tcW w:w="6591" w:type="dxa"/>
          </w:tcPr>
          <w:p w:rsidR="00B30697" w:rsidRDefault="00CA5C9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внесении изменений в приказ 2</w:t>
            </w:r>
            <w:r w:rsidR="007758D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  <w:p w:rsidR="00CA5C9A" w:rsidRDefault="00CA5C9A" w:rsidP="007758D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758D4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.12.202</w:t>
            </w:r>
            <w:r w:rsidR="007758D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B30697" w:rsidRDefault="00B30697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B30697" w:rsidRDefault="00B30697">
      <w:pPr>
        <w:pStyle w:val="a8"/>
        <w:tabs>
          <w:tab w:val="left" w:pos="7088"/>
        </w:tabs>
        <w:suppressAutoHyphens/>
        <w:ind w:firstLine="0"/>
        <w:rPr>
          <w:szCs w:val="28"/>
        </w:rPr>
      </w:pPr>
    </w:p>
    <w:p w:rsidR="00B30697" w:rsidRDefault="00924558">
      <w:pPr>
        <w:tabs>
          <w:tab w:val="left" w:pos="709"/>
          <w:tab w:val="left" w:pos="993"/>
        </w:tabs>
        <w:spacing w:line="225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В целях рационального и эффективного определения затрат на  финансовое обеспечение выполнения муниципального задания, во исполнение  постановления Администрации Морозовского района от 29.10.2015г № 349 </w:t>
      </w:r>
      <w:r>
        <w:rPr>
          <w:sz w:val="28"/>
          <w:szCs w:val="28"/>
        </w:rPr>
        <w:t>«О Порядке формирования муниципального задания на оказание муниципальных услуг (выполнение работ) в отношении муниципальных учреждений Морозовского района и финансового обеспечения выполнения муниципального задания»</w:t>
      </w:r>
      <w:r>
        <w:rPr>
          <w:color w:val="000000"/>
          <w:kern w:val="2"/>
          <w:sz w:val="28"/>
          <w:szCs w:val="28"/>
        </w:rPr>
        <w:t>, согласно приказа отдела образования Администрации Морозовского района от 13.11.2015г № 58 «О порядке формирования муниципального задания на оказание муниципальных услуг (выполнение работ) в отношении муниципальных учреждений Морозовского района и финансового обеспечения выполнения муниципального задания»,</w:t>
      </w:r>
    </w:p>
    <w:p w:rsidR="00B30697" w:rsidRDefault="00B30697">
      <w:pPr>
        <w:pStyle w:val="a8"/>
        <w:tabs>
          <w:tab w:val="left" w:pos="7088"/>
        </w:tabs>
        <w:suppressAutoHyphens/>
        <w:ind w:firstLine="0"/>
        <w:rPr>
          <w:szCs w:val="28"/>
        </w:rPr>
      </w:pPr>
    </w:p>
    <w:p w:rsidR="00B30697" w:rsidRDefault="00924558">
      <w:pPr>
        <w:pStyle w:val="a8"/>
        <w:suppressAutoHyphens/>
        <w:ind w:firstLine="0"/>
        <w:jc w:val="left"/>
        <w:rPr>
          <w:b/>
          <w:szCs w:val="28"/>
        </w:rPr>
      </w:pPr>
      <w:r>
        <w:rPr>
          <w:b/>
          <w:szCs w:val="28"/>
        </w:rPr>
        <w:t>ПРИКАЗЫВАЮ:</w:t>
      </w:r>
    </w:p>
    <w:p w:rsidR="00B30697" w:rsidRDefault="00B30697">
      <w:pPr>
        <w:pStyle w:val="a8"/>
        <w:suppressAutoHyphens/>
        <w:ind w:firstLine="0"/>
        <w:rPr>
          <w:szCs w:val="28"/>
        </w:rPr>
      </w:pPr>
    </w:p>
    <w:p w:rsidR="00B30697" w:rsidRDefault="00924558">
      <w:pPr>
        <w:tabs>
          <w:tab w:val="left" w:pos="709"/>
          <w:tab w:val="left" w:pos="993"/>
          <w:tab w:val="left" w:pos="1134"/>
        </w:tabs>
        <w:spacing w:line="225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1.</w:t>
      </w:r>
      <w:r w:rsidR="00CA5C9A">
        <w:rPr>
          <w:color w:val="000000"/>
          <w:kern w:val="2"/>
          <w:sz w:val="28"/>
          <w:szCs w:val="28"/>
        </w:rPr>
        <w:t>Внести</w:t>
      </w:r>
      <w:r>
        <w:rPr>
          <w:color w:val="000000"/>
          <w:kern w:val="2"/>
          <w:sz w:val="28"/>
          <w:szCs w:val="28"/>
        </w:rPr>
        <w:t xml:space="preserve"> </w:t>
      </w:r>
      <w:r w:rsidR="00CA5C9A">
        <w:rPr>
          <w:color w:val="000000"/>
          <w:kern w:val="2"/>
          <w:sz w:val="28"/>
          <w:szCs w:val="28"/>
        </w:rPr>
        <w:t>изменения в приказ от 2</w:t>
      </w:r>
      <w:r w:rsidR="007758D4">
        <w:rPr>
          <w:color w:val="000000"/>
          <w:kern w:val="2"/>
          <w:sz w:val="28"/>
          <w:szCs w:val="28"/>
        </w:rPr>
        <w:t>2</w:t>
      </w:r>
      <w:r w:rsidR="00CA5C9A">
        <w:rPr>
          <w:color w:val="000000"/>
          <w:kern w:val="2"/>
          <w:sz w:val="28"/>
          <w:szCs w:val="28"/>
        </w:rPr>
        <w:t>.12.202</w:t>
      </w:r>
      <w:r w:rsidR="007758D4">
        <w:rPr>
          <w:color w:val="000000"/>
          <w:kern w:val="2"/>
          <w:sz w:val="28"/>
          <w:szCs w:val="28"/>
        </w:rPr>
        <w:t>1</w:t>
      </w:r>
      <w:r w:rsidR="00CA5C9A">
        <w:rPr>
          <w:color w:val="000000"/>
          <w:kern w:val="2"/>
          <w:sz w:val="28"/>
          <w:szCs w:val="28"/>
        </w:rPr>
        <w:t xml:space="preserve"> № 2</w:t>
      </w:r>
      <w:r w:rsidR="007758D4">
        <w:rPr>
          <w:color w:val="000000"/>
          <w:kern w:val="2"/>
          <w:sz w:val="28"/>
          <w:szCs w:val="28"/>
        </w:rPr>
        <w:t>1</w:t>
      </w:r>
      <w:r w:rsidR="00CA5C9A">
        <w:rPr>
          <w:color w:val="000000"/>
          <w:kern w:val="2"/>
          <w:sz w:val="28"/>
          <w:szCs w:val="28"/>
        </w:rPr>
        <w:t xml:space="preserve">1 «Об утверждении </w:t>
      </w:r>
      <w:r>
        <w:rPr>
          <w:color w:val="000000"/>
          <w:kern w:val="2"/>
          <w:sz w:val="28"/>
          <w:szCs w:val="28"/>
        </w:rPr>
        <w:t>базовы</w:t>
      </w:r>
      <w:r w:rsidR="00CA5C9A">
        <w:rPr>
          <w:color w:val="000000"/>
          <w:kern w:val="2"/>
          <w:sz w:val="28"/>
          <w:szCs w:val="28"/>
        </w:rPr>
        <w:t>х</w:t>
      </w:r>
      <w:r>
        <w:rPr>
          <w:color w:val="000000"/>
          <w:kern w:val="2"/>
          <w:sz w:val="28"/>
          <w:szCs w:val="28"/>
        </w:rPr>
        <w:t xml:space="preserve"> норматив</w:t>
      </w:r>
      <w:r w:rsidR="00CA5C9A">
        <w:rPr>
          <w:color w:val="000000"/>
          <w:kern w:val="2"/>
          <w:sz w:val="28"/>
          <w:szCs w:val="28"/>
        </w:rPr>
        <w:t>ов затрат</w:t>
      </w:r>
      <w:r>
        <w:rPr>
          <w:color w:val="000000"/>
          <w:kern w:val="2"/>
          <w:sz w:val="28"/>
          <w:szCs w:val="28"/>
        </w:rPr>
        <w:t xml:space="preserve"> на оказание муниципальных услуг, применяемых при расчете объема финансового обеспечения выполнения муниципальных заданий муниципальными бюджетными образовательными учреждениями, подведомственные отделу образования Администрации Морозовского района на 202</w:t>
      </w:r>
      <w:r w:rsidR="007758D4">
        <w:rPr>
          <w:color w:val="000000"/>
          <w:kern w:val="2"/>
          <w:sz w:val="28"/>
          <w:szCs w:val="28"/>
        </w:rPr>
        <w:t>2</w:t>
      </w:r>
      <w:r>
        <w:rPr>
          <w:color w:val="000000"/>
          <w:kern w:val="2"/>
          <w:sz w:val="28"/>
          <w:szCs w:val="28"/>
        </w:rPr>
        <w:t xml:space="preserve"> год</w:t>
      </w:r>
      <w:r w:rsidR="002B4E34">
        <w:rPr>
          <w:color w:val="000000"/>
          <w:kern w:val="2"/>
          <w:sz w:val="28"/>
          <w:szCs w:val="28"/>
        </w:rPr>
        <w:t xml:space="preserve"> и плановый период 202</w:t>
      </w:r>
      <w:r w:rsidR="007758D4">
        <w:rPr>
          <w:color w:val="000000"/>
          <w:kern w:val="2"/>
          <w:sz w:val="28"/>
          <w:szCs w:val="28"/>
        </w:rPr>
        <w:t>3</w:t>
      </w:r>
      <w:r w:rsidR="002B4E34">
        <w:rPr>
          <w:color w:val="000000"/>
          <w:kern w:val="2"/>
          <w:sz w:val="28"/>
          <w:szCs w:val="28"/>
        </w:rPr>
        <w:t>-202</w:t>
      </w:r>
      <w:r w:rsidR="007758D4">
        <w:rPr>
          <w:color w:val="000000"/>
          <w:kern w:val="2"/>
          <w:sz w:val="28"/>
          <w:szCs w:val="28"/>
        </w:rPr>
        <w:t>4</w:t>
      </w:r>
      <w:r w:rsidR="002B4E34">
        <w:rPr>
          <w:color w:val="000000"/>
          <w:kern w:val="2"/>
          <w:sz w:val="28"/>
          <w:szCs w:val="28"/>
        </w:rPr>
        <w:t xml:space="preserve"> годы</w:t>
      </w:r>
      <w:r>
        <w:rPr>
          <w:color w:val="000000"/>
          <w:kern w:val="2"/>
          <w:sz w:val="28"/>
          <w:szCs w:val="28"/>
        </w:rPr>
        <w:t xml:space="preserve">, </w:t>
      </w:r>
      <w:r w:rsidR="00CA5C9A">
        <w:rPr>
          <w:color w:val="000000"/>
          <w:kern w:val="2"/>
          <w:sz w:val="28"/>
          <w:szCs w:val="28"/>
        </w:rPr>
        <w:t xml:space="preserve">изложив их в новой редакции </w:t>
      </w:r>
      <w:r>
        <w:rPr>
          <w:color w:val="000000"/>
          <w:kern w:val="2"/>
          <w:sz w:val="28"/>
          <w:szCs w:val="28"/>
        </w:rPr>
        <w:t>согласно приложениям №</w:t>
      </w:r>
      <w:r w:rsidR="00721CA3">
        <w:rPr>
          <w:color w:val="000000"/>
          <w:kern w:val="2"/>
          <w:sz w:val="28"/>
          <w:szCs w:val="28"/>
        </w:rPr>
        <w:t xml:space="preserve">№ </w:t>
      </w:r>
      <w:r>
        <w:rPr>
          <w:color w:val="000000"/>
          <w:kern w:val="2"/>
          <w:sz w:val="28"/>
          <w:szCs w:val="28"/>
        </w:rPr>
        <w:t>1</w:t>
      </w:r>
      <w:r w:rsidR="00721CA3">
        <w:rPr>
          <w:color w:val="000000"/>
          <w:kern w:val="2"/>
          <w:sz w:val="28"/>
          <w:szCs w:val="28"/>
        </w:rPr>
        <w:t xml:space="preserve">-4 </w:t>
      </w:r>
      <w:r>
        <w:rPr>
          <w:color w:val="000000"/>
          <w:kern w:val="2"/>
          <w:sz w:val="28"/>
          <w:szCs w:val="28"/>
        </w:rPr>
        <w:t>к настоящему приказу.</w:t>
      </w:r>
    </w:p>
    <w:p w:rsidR="00B30697" w:rsidRDefault="00924558">
      <w:pPr>
        <w:tabs>
          <w:tab w:val="left" w:pos="709"/>
          <w:tab w:val="left" w:pos="993"/>
        </w:tabs>
        <w:spacing w:line="223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2.Применять настоящий приказ при расчете объема финансового обеспечения  на выполнение муниципальных заданий муниципальными бюджетными образовательными учреждениями, подведомственные отделу образования Администрации Морозовского района.</w:t>
      </w:r>
    </w:p>
    <w:p w:rsidR="00B30697" w:rsidRDefault="00924558">
      <w:pPr>
        <w:tabs>
          <w:tab w:val="left" w:pos="709"/>
          <w:tab w:val="left" w:pos="993"/>
        </w:tabs>
        <w:spacing w:line="223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3.Приказ вступает в силу с даты подписания.</w:t>
      </w:r>
    </w:p>
    <w:p w:rsidR="00B30697" w:rsidRDefault="00924558">
      <w:pPr>
        <w:tabs>
          <w:tab w:val="left" w:pos="709"/>
          <w:tab w:val="left" w:pos="960"/>
        </w:tabs>
        <w:spacing w:line="223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4. Контроль за выполнением приказа оставляю за собой.</w:t>
      </w:r>
    </w:p>
    <w:p w:rsidR="00B30697" w:rsidRDefault="00B30697">
      <w:pPr>
        <w:rPr>
          <w:sz w:val="28"/>
          <w:szCs w:val="28"/>
        </w:rPr>
      </w:pPr>
    </w:p>
    <w:p w:rsidR="00B30697" w:rsidRDefault="00B30697">
      <w:pPr>
        <w:rPr>
          <w:sz w:val="28"/>
          <w:szCs w:val="28"/>
        </w:rPr>
      </w:pPr>
    </w:p>
    <w:p w:rsidR="00B30697" w:rsidRDefault="00B30697">
      <w:pPr>
        <w:rPr>
          <w:sz w:val="28"/>
          <w:szCs w:val="28"/>
        </w:rPr>
      </w:pPr>
    </w:p>
    <w:p w:rsidR="00B30697" w:rsidRDefault="00B30697">
      <w:pPr>
        <w:rPr>
          <w:sz w:val="28"/>
          <w:szCs w:val="28"/>
        </w:rPr>
      </w:pPr>
    </w:p>
    <w:p w:rsidR="00B30697" w:rsidRDefault="00924558">
      <w:pPr>
        <w:rPr>
          <w:sz w:val="28"/>
          <w:szCs w:val="28"/>
        </w:rPr>
      </w:pPr>
      <w:r>
        <w:rPr>
          <w:sz w:val="28"/>
          <w:szCs w:val="28"/>
        </w:rPr>
        <w:t>Заведующий отделом образования             ___________ М.В.</w:t>
      </w:r>
      <w:r w:rsidR="00036E2B">
        <w:rPr>
          <w:sz w:val="28"/>
          <w:szCs w:val="28"/>
        </w:rPr>
        <w:t xml:space="preserve"> </w:t>
      </w:r>
      <w:r>
        <w:rPr>
          <w:sz w:val="28"/>
          <w:szCs w:val="28"/>
        </w:rPr>
        <w:t>Гвозденко</w:t>
      </w:r>
    </w:p>
    <w:p w:rsidR="00B30697" w:rsidRDefault="00B30697">
      <w:pPr>
        <w:rPr>
          <w:rStyle w:val="FontStyle13"/>
          <w:sz w:val="28"/>
          <w:szCs w:val="28"/>
        </w:rPr>
      </w:pPr>
    </w:p>
    <w:p w:rsidR="00B30697" w:rsidRDefault="00B3069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B30697" w:rsidRDefault="00B3069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A5C9A" w:rsidRDefault="00CA5C9A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A5C9A" w:rsidRDefault="00CA5C9A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B30697" w:rsidRDefault="00B3069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B30697" w:rsidRDefault="00924558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lastRenderedPageBreak/>
        <w:t xml:space="preserve">Приложение № 1 </w:t>
      </w:r>
    </w:p>
    <w:p w:rsidR="00B30697" w:rsidRDefault="00924558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 xml:space="preserve">к приказу № </w:t>
      </w:r>
      <w:r w:rsidR="00834348">
        <w:rPr>
          <w:rStyle w:val="FontStyle13"/>
          <w:sz w:val="20"/>
          <w:szCs w:val="20"/>
        </w:rPr>
        <w:t>125</w:t>
      </w:r>
      <w:r>
        <w:rPr>
          <w:rStyle w:val="FontStyle13"/>
          <w:sz w:val="20"/>
          <w:szCs w:val="20"/>
        </w:rPr>
        <w:t xml:space="preserve"> от </w:t>
      </w:r>
      <w:r w:rsidR="00504A21">
        <w:rPr>
          <w:rStyle w:val="FontStyle13"/>
          <w:sz w:val="20"/>
          <w:szCs w:val="20"/>
        </w:rPr>
        <w:t>0</w:t>
      </w:r>
      <w:r w:rsidR="00834348">
        <w:rPr>
          <w:rStyle w:val="FontStyle13"/>
          <w:sz w:val="20"/>
          <w:szCs w:val="20"/>
        </w:rPr>
        <w:t>2</w:t>
      </w:r>
      <w:r>
        <w:rPr>
          <w:rStyle w:val="FontStyle13"/>
          <w:sz w:val="20"/>
          <w:szCs w:val="20"/>
        </w:rPr>
        <w:t>.</w:t>
      </w:r>
      <w:r w:rsidR="00CA5C9A">
        <w:rPr>
          <w:rStyle w:val="FontStyle13"/>
          <w:sz w:val="20"/>
          <w:szCs w:val="20"/>
        </w:rPr>
        <w:t>0</w:t>
      </w:r>
      <w:r w:rsidR="00834348">
        <w:rPr>
          <w:rStyle w:val="FontStyle13"/>
          <w:sz w:val="20"/>
          <w:szCs w:val="20"/>
        </w:rPr>
        <w:t>8</w:t>
      </w:r>
      <w:r>
        <w:rPr>
          <w:rStyle w:val="FontStyle13"/>
          <w:sz w:val="20"/>
          <w:szCs w:val="20"/>
        </w:rPr>
        <w:t>.202</w:t>
      </w:r>
      <w:r w:rsidR="00504A21">
        <w:rPr>
          <w:rStyle w:val="FontStyle13"/>
          <w:sz w:val="20"/>
          <w:szCs w:val="20"/>
        </w:rPr>
        <w:t>2</w:t>
      </w:r>
      <w:r>
        <w:rPr>
          <w:rStyle w:val="FontStyle13"/>
          <w:sz w:val="20"/>
          <w:szCs w:val="20"/>
        </w:rPr>
        <w:t xml:space="preserve"> года</w:t>
      </w:r>
    </w:p>
    <w:p w:rsidR="00B30697" w:rsidRDefault="00B30697">
      <w:pPr>
        <w:pStyle w:val="Style8"/>
        <w:widowControl/>
        <w:tabs>
          <w:tab w:val="left" w:pos="1099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Базовый норматив затрат на оказание муниципальных услуг применяемой при расчете объема финансового обеспечения на выполнение муниципального задания муниципальными бюджетными образовательными учреждениями</w:t>
      </w:r>
    </w:p>
    <w:p w:rsidR="00C26A87" w:rsidRDefault="00C26A87" w:rsidP="00C26A87">
      <w:pPr>
        <w:pStyle w:val="Style8"/>
        <w:widowControl/>
        <w:tabs>
          <w:tab w:val="left" w:pos="1099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за счёт средств субвенции на 2022 год</w:t>
      </w:r>
    </w:p>
    <w:p w:rsidR="00C26A87" w:rsidRDefault="00C26A87" w:rsidP="00C26A87">
      <w:pPr>
        <w:pStyle w:val="Style8"/>
        <w:widowControl/>
        <w:tabs>
          <w:tab w:val="left" w:pos="1099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2190"/>
        <w:gridCol w:w="1753"/>
        <w:gridCol w:w="1470"/>
        <w:gridCol w:w="1386"/>
        <w:gridCol w:w="964"/>
        <w:gridCol w:w="1108"/>
        <w:gridCol w:w="1239"/>
      </w:tblGrid>
      <w:tr w:rsidR="00C26A87" w:rsidTr="005D1D78">
        <w:tc>
          <w:tcPr>
            <w:tcW w:w="2190" w:type="dxa"/>
            <w:vMerge w:val="restart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Реестровый номер услуги (работы)</w:t>
            </w:r>
          </w:p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1470" w:type="dxa"/>
            <w:vMerge w:val="restart"/>
          </w:tcPr>
          <w:p w:rsidR="00C26A87" w:rsidRDefault="00C26A87" w:rsidP="005D1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386" w:type="dxa"/>
            <w:vMerge w:val="restart"/>
          </w:tcPr>
          <w:p w:rsidR="00C26A87" w:rsidRPr="005D1D78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5D1D78">
              <w:rPr>
                <w:rStyle w:val="FontStyle13"/>
                <w:sz w:val="20"/>
                <w:szCs w:val="20"/>
              </w:rPr>
              <w:t>Единица измерения</w:t>
            </w:r>
          </w:p>
        </w:tc>
        <w:tc>
          <w:tcPr>
            <w:tcW w:w="964" w:type="dxa"/>
            <w:vMerge w:val="restart"/>
          </w:tcPr>
          <w:p w:rsidR="00C26A87" w:rsidRPr="005D1D78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5D1D78">
              <w:rPr>
                <w:rStyle w:val="FontStyle13"/>
                <w:sz w:val="20"/>
                <w:szCs w:val="20"/>
              </w:rPr>
              <w:t>Базовый норматив</w:t>
            </w:r>
          </w:p>
        </w:tc>
        <w:tc>
          <w:tcPr>
            <w:tcW w:w="2347" w:type="dxa"/>
            <w:gridSpan w:val="2"/>
          </w:tcPr>
          <w:p w:rsidR="00C26A87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0"/>
                <w:szCs w:val="20"/>
              </w:rPr>
              <w:t>в том числе</w:t>
            </w:r>
          </w:p>
        </w:tc>
      </w:tr>
      <w:tr w:rsidR="00C26A87" w:rsidTr="005D1D78">
        <w:tc>
          <w:tcPr>
            <w:tcW w:w="2190" w:type="dxa"/>
            <w:vMerge/>
          </w:tcPr>
          <w:p w:rsidR="00C26A87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753" w:type="dxa"/>
            <w:vMerge/>
          </w:tcPr>
          <w:p w:rsidR="00C26A87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470" w:type="dxa"/>
            <w:vMerge/>
          </w:tcPr>
          <w:p w:rsidR="00C26A87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386" w:type="dxa"/>
            <w:vMerge/>
          </w:tcPr>
          <w:p w:rsidR="00C26A87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C26A87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108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Оплата труда с начислениями на выплаты по оплате труда работников</w:t>
            </w:r>
          </w:p>
        </w:tc>
        <w:tc>
          <w:tcPr>
            <w:tcW w:w="1239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 xml:space="preserve">Затраты на коммунальные услуги </w:t>
            </w:r>
          </w:p>
        </w:tc>
      </w:tr>
      <w:tr w:rsidR="00C26A87" w:rsidTr="005D1D78">
        <w:tc>
          <w:tcPr>
            <w:tcW w:w="2190" w:type="dxa"/>
          </w:tcPr>
          <w:p w:rsidR="00C26A87" w:rsidRDefault="00C26A87" w:rsidP="005D1D78">
            <w:pPr>
              <w:rPr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801012О.99.0.БА81А</w:t>
            </w:r>
            <w:r>
              <w:rPr>
                <w:rFonts w:eastAsia="SimSun"/>
                <w:sz w:val="20"/>
                <w:szCs w:val="20"/>
              </w:rPr>
              <w:t>Ц6</w:t>
            </w:r>
            <w:r w:rsidRPr="00123BCE">
              <w:rPr>
                <w:rFonts w:eastAsia="SimSun"/>
                <w:sz w:val="20"/>
                <w:szCs w:val="20"/>
              </w:rPr>
              <w:t>0001</w:t>
            </w:r>
          </w:p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53" w:type="dxa"/>
          </w:tcPr>
          <w:p w:rsidR="00C26A87" w:rsidRPr="00275F10" w:rsidRDefault="00C26A87" w:rsidP="005D1D78">
            <w:pPr>
              <w:rPr>
                <w:rFonts w:eastAsia="SimSun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70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 xml:space="preserve">Очная форма обучения </w:t>
            </w:r>
          </w:p>
        </w:tc>
        <w:tc>
          <w:tcPr>
            <w:tcW w:w="1386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 xml:space="preserve">Обучающиеся </w:t>
            </w:r>
            <w:r>
              <w:rPr>
                <w:rStyle w:val="FontStyle13"/>
                <w:rFonts w:eastAsia="SimSun"/>
                <w:sz w:val="16"/>
                <w:szCs w:val="20"/>
              </w:rPr>
              <w:t xml:space="preserve"> за исключением обучающихся </w:t>
            </w:r>
            <w:r w:rsidRPr="00123BCE">
              <w:rPr>
                <w:rStyle w:val="FontStyle13"/>
                <w:rFonts w:eastAsia="SimSun"/>
                <w:sz w:val="16"/>
                <w:szCs w:val="20"/>
              </w:rPr>
              <w:t xml:space="preserve">с ОВЗ </w:t>
            </w:r>
            <w:r>
              <w:rPr>
                <w:rStyle w:val="FontStyle13"/>
                <w:rFonts w:eastAsia="SimSun"/>
                <w:sz w:val="16"/>
                <w:szCs w:val="20"/>
              </w:rPr>
              <w:t>и детей-инвалидов</w:t>
            </w:r>
          </w:p>
        </w:tc>
        <w:tc>
          <w:tcPr>
            <w:tcW w:w="964" w:type="dxa"/>
          </w:tcPr>
          <w:p w:rsidR="00C26A87" w:rsidRPr="005D1D78" w:rsidRDefault="005D1D78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5D1D78">
              <w:rPr>
                <w:rStyle w:val="FontStyle13"/>
                <w:sz w:val="20"/>
                <w:szCs w:val="20"/>
              </w:rPr>
              <w:t>71716,78</w:t>
            </w:r>
          </w:p>
        </w:tc>
        <w:tc>
          <w:tcPr>
            <w:tcW w:w="1108" w:type="dxa"/>
          </w:tcPr>
          <w:p w:rsidR="00C26A87" w:rsidRPr="005D1D78" w:rsidRDefault="005D1D78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5D1D78">
              <w:rPr>
                <w:rStyle w:val="FontStyle13"/>
                <w:sz w:val="20"/>
                <w:szCs w:val="20"/>
              </w:rPr>
              <w:t>66753,12</w:t>
            </w:r>
          </w:p>
        </w:tc>
        <w:tc>
          <w:tcPr>
            <w:tcW w:w="1239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5D1D78" w:rsidTr="005D1D78">
        <w:tc>
          <w:tcPr>
            <w:tcW w:w="2190" w:type="dxa"/>
          </w:tcPr>
          <w:p w:rsidR="005D1D78" w:rsidRDefault="005D1D78" w:rsidP="005D1D78">
            <w:pPr>
              <w:rPr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801012О.99.0.БА81АА00001</w:t>
            </w:r>
          </w:p>
          <w:p w:rsidR="005D1D78" w:rsidRPr="00123BCE" w:rsidRDefault="005D1D78" w:rsidP="005D1D78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53" w:type="dxa"/>
          </w:tcPr>
          <w:p w:rsidR="005D1D78" w:rsidRPr="00275F10" w:rsidRDefault="005D1D78" w:rsidP="005D1D78">
            <w:pPr>
              <w:rPr>
                <w:rFonts w:eastAsia="SimSun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70" w:type="dxa"/>
          </w:tcPr>
          <w:p w:rsidR="005D1D78" w:rsidRPr="00123BCE" w:rsidRDefault="005D1D78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 xml:space="preserve">Очная форма обучения </w:t>
            </w:r>
          </w:p>
        </w:tc>
        <w:tc>
          <w:tcPr>
            <w:tcW w:w="1386" w:type="dxa"/>
          </w:tcPr>
          <w:p w:rsidR="005D1D78" w:rsidRPr="00123BCE" w:rsidRDefault="005D1D78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>Обучающиеся с ОВЗ по адаптированной образовательной программе</w:t>
            </w:r>
          </w:p>
        </w:tc>
        <w:tc>
          <w:tcPr>
            <w:tcW w:w="964" w:type="dxa"/>
          </w:tcPr>
          <w:p w:rsidR="005D1D78" w:rsidRPr="005D1D78" w:rsidRDefault="005D1D78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5D1D78">
              <w:rPr>
                <w:rStyle w:val="FontStyle13"/>
                <w:sz w:val="20"/>
                <w:szCs w:val="20"/>
              </w:rPr>
              <w:t>71716,78</w:t>
            </w:r>
          </w:p>
        </w:tc>
        <w:tc>
          <w:tcPr>
            <w:tcW w:w="1108" w:type="dxa"/>
          </w:tcPr>
          <w:p w:rsidR="005D1D78" w:rsidRPr="005D1D78" w:rsidRDefault="005D1D78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5D1D78">
              <w:rPr>
                <w:rStyle w:val="FontStyle13"/>
                <w:sz w:val="20"/>
                <w:szCs w:val="20"/>
              </w:rPr>
              <w:t>66753,12</w:t>
            </w:r>
          </w:p>
        </w:tc>
        <w:tc>
          <w:tcPr>
            <w:tcW w:w="1239" w:type="dxa"/>
          </w:tcPr>
          <w:p w:rsidR="005D1D78" w:rsidRPr="00721CA3" w:rsidRDefault="005D1D78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5D1D78" w:rsidTr="005D1D78">
        <w:tc>
          <w:tcPr>
            <w:tcW w:w="2190" w:type="dxa"/>
          </w:tcPr>
          <w:p w:rsidR="005D1D78" w:rsidRPr="00123BCE" w:rsidRDefault="005D1D78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801012О.99.0.БА81АА24001</w:t>
            </w:r>
          </w:p>
        </w:tc>
        <w:tc>
          <w:tcPr>
            <w:tcW w:w="1753" w:type="dxa"/>
          </w:tcPr>
          <w:p w:rsidR="005D1D78" w:rsidRPr="00275F10" w:rsidRDefault="005D1D78" w:rsidP="005D1D78">
            <w:pPr>
              <w:rPr>
                <w:rFonts w:eastAsia="SimSun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70" w:type="dxa"/>
          </w:tcPr>
          <w:p w:rsidR="005D1D78" w:rsidRPr="00123BCE" w:rsidRDefault="005D1D78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>Очная форма обучения</w:t>
            </w:r>
          </w:p>
        </w:tc>
        <w:tc>
          <w:tcPr>
            <w:tcW w:w="1386" w:type="dxa"/>
          </w:tcPr>
          <w:p w:rsidR="005D1D78" w:rsidRPr="00123BCE" w:rsidRDefault="005D1D78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>Обучающиеся с ограниченными возможностями здоровья проходящие обучение по состоянию здоровья на дому по адаптированной образовательной программе</w:t>
            </w:r>
          </w:p>
        </w:tc>
        <w:tc>
          <w:tcPr>
            <w:tcW w:w="964" w:type="dxa"/>
          </w:tcPr>
          <w:p w:rsidR="005D1D78" w:rsidRPr="005D1D78" w:rsidRDefault="005D1D78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5D1D78">
              <w:rPr>
                <w:rStyle w:val="FontStyle13"/>
                <w:sz w:val="20"/>
                <w:szCs w:val="20"/>
              </w:rPr>
              <w:t>71716,78</w:t>
            </w:r>
          </w:p>
        </w:tc>
        <w:tc>
          <w:tcPr>
            <w:tcW w:w="1108" w:type="dxa"/>
          </w:tcPr>
          <w:p w:rsidR="005D1D78" w:rsidRPr="005D1D78" w:rsidRDefault="005D1D78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5D1D78">
              <w:rPr>
                <w:rStyle w:val="FontStyle13"/>
                <w:sz w:val="20"/>
                <w:szCs w:val="20"/>
              </w:rPr>
              <w:t>66753,12</w:t>
            </w:r>
          </w:p>
        </w:tc>
        <w:tc>
          <w:tcPr>
            <w:tcW w:w="1239" w:type="dxa"/>
          </w:tcPr>
          <w:p w:rsidR="005D1D78" w:rsidRPr="00721CA3" w:rsidRDefault="005D1D78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5D1D78" w:rsidTr="005D1D78">
        <w:tc>
          <w:tcPr>
            <w:tcW w:w="2190" w:type="dxa"/>
          </w:tcPr>
          <w:p w:rsidR="005D1D78" w:rsidRPr="00123BCE" w:rsidRDefault="005D1D78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801012О.99.0.БА81АБ44001</w:t>
            </w:r>
          </w:p>
        </w:tc>
        <w:tc>
          <w:tcPr>
            <w:tcW w:w="1753" w:type="dxa"/>
          </w:tcPr>
          <w:p w:rsidR="005D1D78" w:rsidRPr="00275F10" w:rsidRDefault="005D1D78" w:rsidP="005D1D78">
            <w:pPr>
              <w:rPr>
                <w:rFonts w:eastAsia="SimSun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70" w:type="dxa"/>
          </w:tcPr>
          <w:p w:rsidR="005D1D78" w:rsidRPr="00123BCE" w:rsidRDefault="005D1D78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>Очная форма обучения</w:t>
            </w:r>
          </w:p>
        </w:tc>
        <w:tc>
          <w:tcPr>
            <w:tcW w:w="1386" w:type="dxa"/>
          </w:tcPr>
          <w:p w:rsidR="005D1D78" w:rsidRPr="00123BCE" w:rsidRDefault="005D1D78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>Дети -инвалиды адаптированная образовательная программа</w:t>
            </w:r>
          </w:p>
        </w:tc>
        <w:tc>
          <w:tcPr>
            <w:tcW w:w="964" w:type="dxa"/>
          </w:tcPr>
          <w:p w:rsidR="005D1D78" w:rsidRPr="005D1D78" w:rsidRDefault="005D1D78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5D1D78">
              <w:rPr>
                <w:rStyle w:val="FontStyle13"/>
                <w:sz w:val="20"/>
                <w:szCs w:val="20"/>
              </w:rPr>
              <w:t>71716,78</w:t>
            </w:r>
          </w:p>
        </w:tc>
        <w:tc>
          <w:tcPr>
            <w:tcW w:w="1108" w:type="dxa"/>
          </w:tcPr>
          <w:p w:rsidR="005D1D78" w:rsidRPr="005D1D78" w:rsidRDefault="005D1D78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5D1D78">
              <w:rPr>
                <w:rStyle w:val="FontStyle13"/>
                <w:sz w:val="20"/>
                <w:szCs w:val="20"/>
              </w:rPr>
              <w:t>66753,12</w:t>
            </w:r>
          </w:p>
        </w:tc>
        <w:tc>
          <w:tcPr>
            <w:tcW w:w="1239" w:type="dxa"/>
          </w:tcPr>
          <w:p w:rsidR="005D1D78" w:rsidRPr="00721CA3" w:rsidRDefault="005D1D78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5D1D78" w:rsidTr="005D1D78">
        <w:tc>
          <w:tcPr>
            <w:tcW w:w="2190" w:type="dxa"/>
          </w:tcPr>
          <w:p w:rsidR="005D1D78" w:rsidRPr="00123BCE" w:rsidRDefault="005D1D78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801012О.99.0.БА81АБ68001</w:t>
            </w:r>
          </w:p>
        </w:tc>
        <w:tc>
          <w:tcPr>
            <w:tcW w:w="1753" w:type="dxa"/>
          </w:tcPr>
          <w:p w:rsidR="005D1D78" w:rsidRPr="00275F10" w:rsidRDefault="005D1D78" w:rsidP="005D1D78">
            <w:pPr>
              <w:rPr>
                <w:rFonts w:eastAsia="SimSun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70" w:type="dxa"/>
          </w:tcPr>
          <w:p w:rsidR="005D1D78" w:rsidRPr="00123BCE" w:rsidRDefault="005D1D78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>Очная форма обучения</w:t>
            </w:r>
          </w:p>
        </w:tc>
        <w:tc>
          <w:tcPr>
            <w:tcW w:w="1386" w:type="dxa"/>
          </w:tcPr>
          <w:p w:rsidR="005D1D78" w:rsidRPr="00123BCE" w:rsidRDefault="005D1D78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>Дети-инвалиды проходящие обучение по состоянию здоровья на дому адаптированная образовательная программа</w:t>
            </w:r>
          </w:p>
        </w:tc>
        <w:tc>
          <w:tcPr>
            <w:tcW w:w="964" w:type="dxa"/>
          </w:tcPr>
          <w:p w:rsidR="005D1D78" w:rsidRPr="005D1D78" w:rsidRDefault="005D1D78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5D1D78">
              <w:rPr>
                <w:rStyle w:val="FontStyle13"/>
                <w:sz w:val="20"/>
                <w:szCs w:val="20"/>
              </w:rPr>
              <w:t>71716,78</w:t>
            </w:r>
          </w:p>
        </w:tc>
        <w:tc>
          <w:tcPr>
            <w:tcW w:w="1108" w:type="dxa"/>
          </w:tcPr>
          <w:p w:rsidR="005D1D78" w:rsidRPr="005D1D78" w:rsidRDefault="005D1D78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5D1D78">
              <w:rPr>
                <w:rStyle w:val="FontStyle13"/>
                <w:sz w:val="20"/>
                <w:szCs w:val="20"/>
              </w:rPr>
              <w:t>66753,12</w:t>
            </w:r>
          </w:p>
        </w:tc>
        <w:tc>
          <w:tcPr>
            <w:tcW w:w="1239" w:type="dxa"/>
          </w:tcPr>
          <w:p w:rsidR="005D1D78" w:rsidRPr="00721CA3" w:rsidRDefault="005D1D78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5D1D78" w:rsidTr="005D1D78">
        <w:tc>
          <w:tcPr>
            <w:tcW w:w="2190" w:type="dxa"/>
          </w:tcPr>
          <w:p w:rsidR="005D1D78" w:rsidRPr="00123BCE" w:rsidRDefault="005D1D78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802111О.99.0.БА96АЧ08001</w:t>
            </w:r>
          </w:p>
        </w:tc>
        <w:tc>
          <w:tcPr>
            <w:tcW w:w="1753" w:type="dxa"/>
          </w:tcPr>
          <w:p w:rsidR="005D1D78" w:rsidRPr="00123BCE" w:rsidRDefault="005D1D78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 xml:space="preserve">Реализация основных общеобразовательных программ основного общего </w:t>
            </w:r>
            <w:r w:rsidRPr="00123BCE">
              <w:rPr>
                <w:rFonts w:eastAsia="SimSu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470" w:type="dxa"/>
          </w:tcPr>
          <w:p w:rsidR="005D1D78" w:rsidRPr="00123BCE" w:rsidRDefault="005D1D78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lastRenderedPageBreak/>
              <w:t>Очная форма обучения</w:t>
            </w:r>
          </w:p>
        </w:tc>
        <w:tc>
          <w:tcPr>
            <w:tcW w:w="1386" w:type="dxa"/>
          </w:tcPr>
          <w:p w:rsidR="005D1D78" w:rsidRPr="00123BCE" w:rsidRDefault="005D1D78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Обучающиеся за исключением обучающихся с ОВЗ и детей-инвали</w:t>
            </w:r>
            <w:r w:rsidRPr="00123BCE">
              <w:rPr>
                <w:rStyle w:val="FontStyle13"/>
                <w:rFonts w:eastAsia="SimSun"/>
                <w:sz w:val="20"/>
                <w:szCs w:val="20"/>
              </w:rPr>
              <w:lastRenderedPageBreak/>
              <w:t>дов</w:t>
            </w:r>
          </w:p>
        </w:tc>
        <w:tc>
          <w:tcPr>
            <w:tcW w:w="964" w:type="dxa"/>
          </w:tcPr>
          <w:p w:rsidR="005D1D78" w:rsidRPr="005D1D78" w:rsidRDefault="005D1D78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5D1D78">
              <w:rPr>
                <w:rStyle w:val="FontStyle13"/>
                <w:sz w:val="20"/>
                <w:szCs w:val="20"/>
              </w:rPr>
              <w:lastRenderedPageBreak/>
              <w:t>71716,78</w:t>
            </w:r>
          </w:p>
        </w:tc>
        <w:tc>
          <w:tcPr>
            <w:tcW w:w="1108" w:type="dxa"/>
          </w:tcPr>
          <w:p w:rsidR="005D1D78" w:rsidRPr="005D1D78" w:rsidRDefault="005D1D78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5D1D78">
              <w:rPr>
                <w:rStyle w:val="FontStyle13"/>
                <w:sz w:val="20"/>
                <w:szCs w:val="20"/>
              </w:rPr>
              <w:t>66753,12</w:t>
            </w:r>
          </w:p>
        </w:tc>
        <w:tc>
          <w:tcPr>
            <w:tcW w:w="1239" w:type="dxa"/>
          </w:tcPr>
          <w:p w:rsidR="005D1D78" w:rsidRPr="00721CA3" w:rsidRDefault="005D1D78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5D1D78" w:rsidTr="005D1D78">
        <w:tc>
          <w:tcPr>
            <w:tcW w:w="2190" w:type="dxa"/>
            <w:vAlign w:val="center"/>
          </w:tcPr>
          <w:p w:rsidR="005D1D78" w:rsidRPr="00123BCE" w:rsidRDefault="005D1D78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lastRenderedPageBreak/>
              <w:t>802111О.99.0.БА96АБ75001</w:t>
            </w:r>
          </w:p>
        </w:tc>
        <w:tc>
          <w:tcPr>
            <w:tcW w:w="1753" w:type="dxa"/>
          </w:tcPr>
          <w:p w:rsidR="005D1D78" w:rsidRPr="00123BCE" w:rsidRDefault="005D1D78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70" w:type="dxa"/>
          </w:tcPr>
          <w:p w:rsidR="005D1D78" w:rsidRPr="00123BCE" w:rsidRDefault="005D1D78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386" w:type="dxa"/>
          </w:tcPr>
          <w:p w:rsidR="005D1D78" w:rsidRPr="00123BCE" w:rsidRDefault="005D1D78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Дети-инвалиды проходящие обучение по состоянию здоровья на дому по адаптированной образовательной программе</w:t>
            </w:r>
          </w:p>
        </w:tc>
        <w:tc>
          <w:tcPr>
            <w:tcW w:w="964" w:type="dxa"/>
          </w:tcPr>
          <w:p w:rsidR="005D1D78" w:rsidRPr="005D1D78" w:rsidRDefault="005D1D78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5D1D78">
              <w:rPr>
                <w:rStyle w:val="FontStyle13"/>
                <w:sz w:val="20"/>
                <w:szCs w:val="20"/>
              </w:rPr>
              <w:t>71716,78</w:t>
            </w:r>
          </w:p>
        </w:tc>
        <w:tc>
          <w:tcPr>
            <w:tcW w:w="1108" w:type="dxa"/>
          </w:tcPr>
          <w:p w:rsidR="005D1D78" w:rsidRPr="005D1D78" w:rsidRDefault="005D1D78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5D1D78">
              <w:rPr>
                <w:rStyle w:val="FontStyle13"/>
                <w:sz w:val="20"/>
                <w:szCs w:val="20"/>
              </w:rPr>
              <w:t>66753,12</w:t>
            </w:r>
          </w:p>
        </w:tc>
        <w:tc>
          <w:tcPr>
            <w:tcW w:w="1239" w:type="dxa"/>
          </w:tcPr>
          <w:p w:rsidR="005D1D78" w:rsidRPr="00721CA3" w:rsidRDefault="005D1D78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5D1D78" w:rsidTr="005D1D78">
        <w:tc>
          <w:tcPr>
            <w:tcW w:w="2190" w:type="dxa"/>
            <w:vAlign w:val="center"/>
          </w:tcPr>
          <w:p w:rsidR="005D1D78" w:rsidRPr="00123BCE" w:rsidRDefault="005D1D78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802111О.99.0.БА96АА25001</w:t>
            </w:r>
          </w:p>
        </w:tc>
        <w:tc>
          <w:tcPr>
            <w:tcW w:w="1753" w:type="dxa"/>
          </w:tcPr>
          <w:p w:rsidR="005D1D78" w:rsidRPr="00123BCE" w:rsidRDefault="005D1D78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70" w:type="dxa"/>
          </w:tcPr>
          <w:p w:rsidR="005D1D78" w:rsidRPr="00123BCE" w:rsidRDefault="005D1D78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386" w:type="dxa"/>
          </w:tcPr>
          <w:p w:rsidR="005D1D78" w:rsidRPr="00123BCE" w:rsidRDefault="005D1D78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Обучающиеся с ОВЗ по  адаптированной образовательной программе, проходящие обучение по состоянию здоровья на дому</w:t>
            </w:r>
          </w:p>
        </w:tc>
        <w:tc>
          <w:tcPr>
            <w:tcW w:w="964" w:type="dxa"/>
          </w:tcPr>
          <w:p w:rsidR="005D1D78" w:rsidRPr="005D1D78" w:rsidRDefault="005D1D78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5D1D78">
              <w:rPr>
                <w:rStyle w:val="FontStyle13"/>
                <w:sz w:val="20"/>
                <w:szCs w:val="20"/>
              </w:rPr>
              <w:t>71716,78</w:t>
            </w:r>
          </w:p>
        </w:tc>
        <w:tc>
          <w:tcPr>
            <w:tcW w:w="1108" w:type="dxa"/>
          </w:tcPr>
          <w:p w:rsidR="005D1D78" w:rsidRPr="005D1D78" w:rsidRDefault="005D1D78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5D1D78">
              <w:rPr>
                <w:rStyle w:val="FontStyle13"/>
                <w:sz w:val="20"/>
                <w:szCs w:val="20"/>
              </w:rPr>
              <w:t>66753,12</w:t>
            </w:r>
          </w:p>
        </w:tc>
        <w:tc>
          <w:tcPr>
            <w:tcW w:w="1239" w:type="dxa"/>
          </w:tcPr>
          <w:p w:rsidR="005D1D78" w:rsidRPr="00721CA3" w:rsidRDefault="005D1D78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5D1D78" w:rsidTr="005D1D78">
        <w:tc>
          <w:tcPr>
            <w:tcW w:w="2190" w:type="dxa"/>
            <w:vAlign w:val="center"/>
          </w:tcPr>
          <w:p w:rsidR="005D1D78" w:rsidRPr="00123BCE" w:rsidRDefault="005D1D78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802111О.99.0.БА96АБ50001</w:t>
            </w:r>
          </w:p>
        </w:tc>
        <w:tc>
          <w:tcPr>
            <w:tcW w:w="1753" w:type="dxa"/>
          </w:tcPr>
          <w:p w:rsidR="005D1D78" w:rsidRPr="00123BCE" w:rsidRDefault="005D1D78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70" w:type="dxa"/>
          </w:tcPr>
          <w:p w:rsidR="005D1D78" w:rsidRPr="00123BCE" w:rsidRDefault="005D1D78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386" w:type="dxa"/>
          </w:tcPr>
          <w:p w:rsidR="005D1D78" w:rsidRPr="00123BCE" w:rsidRDefault="005D1D78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Дети-инвалиды адаптированная  образовательная программа</w:t>
            </w:r>
          </w:p>
        </w:tc>
        <w:tc>
          <w:tcPr>
            <w:tcW w:w="964" w:type="dxa"/>
          </w:tcPr>
          <w:p w:rsidR="005D1D78" w:rsidRPr="005D1D78" w:rsidRDefault="005D1D78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5D1D78">
              <w:rPr>
                <w:rStyle w:val="FontStyle13"/>
                <w:sz w:val="20"/>
                <w:szCs w:val="20"/>
              </w:rPr>
              <w:t>71716,78</w:t>
            </w:r>
          </w:p>
        </w:tc>
        <w:tc>
          <w:tcPr>
            <w:tcW w:w="1108" w:type="dxa"/>
          </w:tcPr>
          <w:p w:rsidR="005D1D78" w:rsidRPr="005D1D78" w:rsidRDefault="005D1D78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5D1D78">
              <w:rPr>
                <w:rStyle w:val="FontStyle13"/>
                <w:sz w:val="20"/>
                <w:szCs w:val="20"/>
              </w:rPr>
              <w:t>66753,12</w:t>
            </w:r>
          </w:p>
        </w:tc>
        <w:tc>
          <w:tcPr>
            <w:tcW w:w="1239" w:type="dxa"/>
          </w:tcPr>
          <w:p w:rsidR="005D1D78" w:rsidRPr="00721CA3" w:rsidRDefault="005D1D78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5D1D78" w:rsidTr="005D1D78">
        <w:tc>
          <w:tcPr>
            <w:tcW w:w="2190" w:type="dxa"/>
            <w:vAlign w:val="center"/>
          </w:tcPr>
          <w:p w:rsidR="005D1D78" w:rsidRPr="00123BCE" w:rsidRDefault="005D1D78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802111О.99.0.БА96АА00001</w:t>
            </w:r>
          </w:p>
        </w:tc>
        <w:tc>
          <w:tcPr>
            <w:tcW w:w="1753" w:type="dxa"/>
          </w:tcPr>
          <w:p w:rsidR="005D1D78" w:rsidRPr="00123BCE" w:rsidRDefault="005D1D78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70" w:type="dxa"/>
          </w:tcPr>
          <w:p w:rsidR="005D1D78" w:rsidRPr="00123BCE" w:rsidRDefault="005D1D78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386" w:type="dxa"/>
          </w:tcPr>
          <w:p w:rsidR="005D1D78" w:rsidRPr="00123BCE" w:rsidRDefault="005D1D78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Обучающиеся с ОВЗ по адаптированной образовательной программе</w:t>
            </w:r>
          </w:p>
        </w:tc>
        <w:tc>
          <w:tcPr>
            <w:tcW w:w="964" w:type="dxa"/>
          </w:tcPr>
          <w:p w:rsidR="005D1D78" w:rsidRPr="005D1D78" w:rsidRDefault="005D1D78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5D1D78">
              <w:rPr>
                <w:rStyle w:val="FontStyle13"/>
                <w:sz w:val="20"/>
                <w:szCs w:val="20"/>
              </w:rPr>
              <w:t>71716,78</w:t>
            </w:r>
          </w:p>
        </w:tc>
        <w:tc>
          <w:tcPr>
            <w:tcW w:w="1108" w:type="dxa"/>
          </w:tcPr>
          <w:p w:rsidR="005D1D78" w:rsidRPr="005D1D78" w:rsidRDefault="005D1D78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5D1D78">
              <w:rPr>
                <w:rStyle w:val="FontStyle13"/>
                <w:sz w:val="20"/>
                <w:szCs w:val="20"/>
              </w:rPr>
              <w:t>66753,12</w:t>
            </w:r>
          </w:p>
        </w:tc>
        <w:tc>
          <w:tcPr>
            <w:tcW w:w="1239" w:type="dxa"/>
          </w:tcPr>
          <w:p w:rsidR="005D1D78" w:rsidRPr="00721CA3" w:rsidRDefault="005D1D78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5D1D78" w:rsidTr="005D1D78">
        <w:tc>
          <w:tcPr>
            <w:tcW w:w="2190" w:type="dxa"/>
            <w:vAlign w:val="center"/>
          </w:tcPr>
          <w:p w:rsidR="005D1D78" w:rsidRPr="00123BCE" w:rsidRDefault="005D1D78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802112О.99.0.ББ11АА00001</w:t>
            </w:r>
          </w:p>
        </w:tc>
        <w:tc>
          <w:tcPr>
            <w:tcW w:w="1753" w:type="dxa"/>
            <w:vAlign w:val="center"/>
          </w:tcPr>
          <w:p w:rsidR="005D1D78" w:rsidRPr="00123BCE" w:rsidRDefault="005D1D78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470" w:type="dxa"/>
          </w:tcPr>
          <w:p w:rsidR="005D1D78" w:rsidRPr="00123BCE" w:rsidRDefault="005D1D78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386" w:type="dxa"/>
          </w:tcPr>
          <w:p w:rsidR="005D1D78" w:rsidRPr="00123BCE" w:rsidRDefault="005D1D78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Обучающиеся  с ограниченными возможностями здоровья (ОВЗ) за исключением детей-инвалидов и инвалидов по адаптированной образовательной программе</w:t>
            </w:r>
          </w:p>
        </w:tc>
        <w:tc>
          <w:tcPr>
            <w:tcW w:w="964" w:type="dxa"/>
          </w:tcPr>
          <w:p w:rsidR="005D1D78" w:rsidRPr="005D1D78" w:rsidRDefault="005D1D78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5D1D78">
              <w:rPr>
                <w:rStyle w:val="FontStyle13"/>
                <w:sz w:val="20"/>
                <w:szCs w:val="20"/>
              </w:rPr>
              <w:t>71716,78</w:t>
            </w:r>
          </w:p>
        </w:tc>
        <w:tc>
          <w:tcPr>
            <w:tcW w:w="1108" w:type="dxa"/>
          </w:tcPr>
          <w:p w:rsidR="005D1D78" w:rsidRPr="005D1D78" w:rsidRDefault="005D1D78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5D1D78">
              <w:rPr>
                <w:rStyle w:val="FontStyle13"/>
                <w:sz w:val="20"/>
                <w:szCs w:val="20"/>
              </w:rPr>
              <w:t>66753,12</w:t>
            </w:r>
          </w:p>
        </w:tc>
        <w:tc>
          <w:tcPr>
            <w:tcW w:w="1239" w:type="dxa"/>
          </w:tcPr>
          <w:p w:rsidR="005D1D78" w:rsidRPr="00721CA3" w:rsidRDefault="005D1D78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5D1D78" w:rsidTr="005D1D78">
        <w:tc>
          <w:tcPr>
            <w:tcW w:w="2190" w:type="dxa"/>
            <w:vAlign w:val="center"/>
          </w:tcPr>
          <w:p w:rsidR="005D1D78" w:rsidRPr="00123BCE" w:rsidRDefault="005D1D78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802112О.99.0.ББ11АЛ26001</w:t>
            </w:r>
          </w:p>
        </w:tc>
        <w:tc>
          <w:tcPr>
            <w:tcW w:w="1753" w:type="dxa"/>
            <w:vAlign w:val="center"/>
          </w:tcPr>
          <w:p w:rsidR="005D1D78" w:rsidRPr="00123BCE" w:rsidRDefault="005D1D78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470" w:type="dxa"/>
          </w:tcPr>
          <w:p w:rsidR="005D1D78" w:rsidRPr="00123BCE" w:rsidRDefault="005D1D78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386" w:type="dxa"/>
          </w:tcPr>
          <w:p w:rsidR="005D1D78" w:rsidRPr="00123BCE" w:rsidRDefault="005D1D78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 xml:space="preserve">Обучающиеся за исключением обучающихся с ограниченными возможностями здоровья (ОВЗ) и </w:t>
            </w:r>
            <w:r w:rsidRPr="00123BCE">
              <w:rPr>
                <w:rStyle w:val="FontStyle13"/>
                <w:rFonts w:eastAsia="SimSun"/>
                <w:sz w:val="20"/>
                <w:szCs w:val="20"/>
              </w:rPr>
              <w:lastRenderedPageBreak/>
              <w:t>детей-инвалидов образовательная программа, обеспечивающая углубленное изучение отдельных учебных предметов, предметны областей (профильное обучение)</w:t>
            </w:r>
          </w:p>
        </w:tc>
        <w:tc>
          <w:tcPr>
            <w:tcW w:w="964" w:type="dxa"/>
          </w:tcPr>
          <w:p w:rsidR="005D1D78" w:rsidRPr="005D1D78" w:rsidRDefault="005D1D78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5D1D78">
              <w:rPr>
                <w:rStyle w:val="FontStyle13"/>
                <w:sz w:val="20"/>
                <w:szCs w:val="20"/>
              </w:rPr>
              <w:lastRenderedPageBreak/>
              <w:t>71716,78</w:t>
            </w:r>
          </w:p>
        </w:tc>
        <w:tc>
          <w:tcPr>
            <w:tcW w:w="1108" w:type="dxa"/>
          </w:tcPr>
          <w:p w:rsidR="005D1D78" w:rsidRPr="005D1D78" w:rsidRDefault="005D1D78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5D1D78">
              <w:rPr>
                <w:rStyle w:val="FontStyle13"/>
                <w:sz w:val="20"/>
                <w:szCs w:val="20"/>
              </w:rPr>
              <w:t>66753,12</w:t>
            </w:r>
          </w:p>
        </w:tc>
        <w:tc>
          <w:tcPr>
            <w:tcW w:w="1239" w:type="dxa"/>
          </w:tcPr>
          <w:p w:rsidR="005D1D78" w:rsidRPr="00721CA3" w:rsidRDefault="005D1D78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5D1D78" w:rsidTr="005D1D78">
        <w:tc>
          <w:tcPr>
            <w:tcW w:w="2190" w:type="dxa"/>
            <w:vAlign w:val="center"/>
          </w:tcPr>
          <w:p w:rsidR="005D1D78" w:rsidRPr="00123BCE" w:rsidRDefault="005D1D78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lastRenderedPageBreak/>
              <w:t>802112О.99.0.ББ11ББ58000</w:t>
            </w:r>
          </w:p>
        </w:tc>
        <w:tc>
          <w:tcPr>
            <w:tcW w:w="1753" w:type="dxa"/>
          </w:tcPr>
          <w:p w:rsidR="005D1D78" w:rsidRPr="00275F10" w:rsidRDefault="005D1D78" w:rsidP="005D1D78">
            <w:pPr>
              <w:rPr>
                <w:rFonts w:eastAsia="SimSun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470" w:type="dxa"/>
          </w:tcPr>
          <w:p w:rsidR="005D1D78" w:rsidRPr="00123BCE" w:rsidRDefault="005D1D78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386" w:type="dxa"/>
          </w:tcPr>
          <w:p w:rsidR="005D1D78" w:rsidRPr="00123BCE" w:rsidRDefault="005D1D78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Обучающиеся с ограниченными возможностями здоровья (ОВЗ) по адаптированной образовательной программе, за исключением детей-инвалидов и инвалидов</w:t>
            </w:r>
          </w:p>
        </w:tc>
        <w:tc>
          <w:tcPr>
            <w:tcW w:w="964" w:type="dxa"/>
          </w:tcPr>
          <w:p w:rsidR="005D1D78" w:rsidRPr="005D1D78" w:rsidRDefault="005D1D78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5D1D78">
              <w:rPr>
                <w:rStyle w:val="FontStyle13"/>
                <w:sz w:val="20"/>
                <w:szCs w:val="20"/>
              </w:rPr>
              <w:t>71716,78</w:t>
            </w:r>
          </w:p>
        </w:tc>
        <w:tc>
          <w:tcPr>
            <w:tcW w:w="1108" w:type="dxa"/>
          </w:tcPr>
          <w:p w:rsidR="005D1D78" w:rsidRPr="005D1D78" w:rsidRDefault="005D1D78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5D1D78">
              <w:rPr>
                <w:rStyle w:val="FontStyle13"/>
                <w:sz w:val="20"/>
                <w:szCs w:val="20"/>
              </w:rPr>
              <w:t>66753,12</w:t>
            </w:r>
          </w:p>
        </w:tc>
        <w:tc>
          <w:tcPr>
            <w:tcW w:w="1239" w:type="dxa"/>
          </w:tcPr>
          <w:p w:rsidR="005D1D78" w:rsidRPr="00721CA3" w:rsidRDefault="005D1D78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c>
          <w:tcPr>
            <w:tcW w:w="2190" w:type="dxa"/>
            <w:vAlign w:val="center"/>
          </w:tcPr>
          <w:p w:rsidR="00C26A87" w:rsidRDefault="00C26A87" w:rsidP="005D1D78">
            <w:pPr>
              <w:rPr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804200О.99.0.ББ52АЕ04000</w:t>
            </w:r>
          </w:p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53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1470" w:type="dxa"/>
            <w:vAlign w:val="center"/>
          </w:tcPr>
          <w:p w:rsidR="00C26A87" w:rsidRPr="00123BCE" w:rsidRDefault="00C26A87" w:rsidP="005D1D78">
            <w:pPr>
              <w:jc w:val="center"/>
              <w:rPr>
                <w:rFonts w:eastAsia="SimSun"/>
                <w:sz w:val="16"/>
                <w:szCs w:val="16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  <w:r w:rsidRPr="00123BCE">
              <w:rPr>
                <w:rFonts w:eastAsia="SimSun"/>
                <w:sz w:val="16"/>
                <w:szCs w:val="16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C26A87" w:rsidRPr="00123BCE" w:rsidRDefault="00C26A87" w:rsidP="005D1D78">
            <w:pPr>
              <w:jc w:val="center"/>
              <w:rPr>
                <w:rStyle w:val="FontStyle13"/>
                <w:rFonts w:eastAsia="SimSun"/>
                <w:sz w:val="16"/>
                <w:szCs w:val="16"/>
              </w:rPr>
            </w:pPr>
            <w:r w:rsidRPr="00123BCE">
              <w:rPr>
                <w:rStyle w:val="FontStyle13"/>
                <w:rFonts w:eastAsia="SimSun"/>
                <w:sz w:val="16"/>
                <w:szCs w:val="16"/>
              </w:rPr>
              <w:t>Человеко/часы пребывания</w:t>
            </w:r>
          </w:p>
        </w:tc>
        <w:tc>
          <w:tcPr>
            <w:tcW w:w="964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16,52</w:t>
            </w:r>
          </w:p>
        </w:tc>
        <w:tc>
          <w:tcPr>
            <w:tcW w:w="1108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16,52</w:t>
            </w:r>
          </w:p>
        </w:tc>
        <w:tc>
          <w:tcPr>
            <w:tcW w:w="1239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c>
          <w:tcPr>
            <w:tcW w:w="2190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804200О.99.0.ББ52АЕ76000</w:t>
            </w:r>
          </w:p>
        </w:tc>
        <w:tc>
          <w:tcPr>
            <w:tcW w:w="1753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1470" w:type="dxa"/>
            <w:vAlign w:val="center"/>
          </w:tcPr>
          <w:p w:rsidR="00C26A87" w:rsidRPr="00123BCE" w:rsidRDefault="00C26A87" w:rsidP="005D1D78">
            <w:pPr>
              <w:jc w:val="center"/>
              <w:rPr>
                <w:rFonts w:eastAsia="SimSun"/>
                <w:sz w:val="16"/>
                <w:szCs w:val="16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  <w:r w:rsidRPr="00123BCE">
              <w:rPr>
                <w:rFonts w:eastAsia="SimSun"/>
                <w:sz w:val="16"/>
                <w:szCs w:val="16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C26A87" w:rsidRPr="00123BCE" w:rsidRDefault="00C26A87" w:rsidP="005D1D78">
            <w:pPr>
              <w:jc w:val="center"/>
              <w:rPr>
                <w:rStyle w:val="FontStyle13"/>
                <w:rFonts w:eastAsia="SimSun"/>
                <w:sz w:val="16"/>
                <w:szCs w:val="16"/>
              </w:rPr>
            </w:pPr>
            <w:r w:rsidRPr="00123BCE">
              <w:rPr>
                <w:rStyle w:val="FontStyle13"/>
                <w:rFonts w:eastAsia="SimSun"/>
                <w:sz w:val="16"/>
                <w:szCs w:val="16"/>
              </w:rPr>
              <w:t>Человеко/часы пребывания</w:t>
            </w:r>
          </w:p>
        </w:tc>
        <w:tc>
          <w:tcPr>
            <w:tcW w:w="964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16,52</w:t>
            </w:r>
          </w:p>
        </w:tc>
        <w:tc>
          <w:tcPr>
            <w:tcW w:w="1108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16,52</w:t>
            </w:r>
          </w:p>
        </w:tc>
        <w:tc>
          <w:tcPr>
            <w:tcW w:w="1239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c>
          <w:tcPr>
            <w:tcW w:w="2190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804200О.99.0.ББ52АЖ24000</w:t>
            </w:r>
          </w:p>
        </w:tc>
        <w:tc>
          <w:tcPr>
            <w:tcW w:w="1753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1470" w:type="dxa"/>
            <w:vAlign w:val="center"/>
          </w:tcPr>
          <w:p w:rsidR="00C26A87" w:rsidRPr="00123BCE" w:rsidRDefault="00C26A87" w:rsidP="005D1D78">
            <w:pPr>
              <w:jc w:val="center"/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386" w:type="dxa"/>
          </w:tcPr>
          <w:p w:rsidR="00C26A87" w:rsidRDefault="00C26A87" w:rsidP="005D1D78">
            <w:pPr>
              <w:rPr>
                <w:rFonts w:eastAsia="SimSun"/>
              </w:rPr>
            </w:pPr>
            <w:r w:rsidRPr="00123BCE">
              <w:rPr>
                <w:rStyle w:val="FontStyle13"/>
                <w:rFonts w:eastAsia="SimSun"/>
                <w:sz w:val="16"/>
                <w:szCs w:val="16"/>
              </w:rPr>
              <w:t>Человеко/часы пребывания</w:t>
            </w:r>
          </w:p>
        </w:tc>
        <w:tc>
          <w:tcPr>
            <w:tcW w:w="964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16,52</w:t>
            </w:r>
          </w:p>
        </w:tc>
        <w:tc>
          <w:tcPr>
            <w:tcW w:w="1108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16,52</w:t>
            </w:r>
          </w:p>
        </w:tc>
        <w:tc>
          <w:tcPr>
            <w:tcW w:w="1239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c>
          <w:tcPr>
            <w:tcW w:w="2190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804200О.99.0.ББ52АЕ52000</w:t>
            </w:r>
          </w:p>
        </w:tc>
        <w:tc>
          <w:tcPr>
            <w:tcW w:w="1753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1470" w:type="dxa"/>
            <w:vAlign w:val="center"/>
          </w:tcPr>
          <w:p w:rsidR="00C26A87" w:rsidRPr="00123BCE" w:rsidRDefault="00C26A87" w:rsidP="005D1D78">
            <w:pPr>
              <w:jc w:val="center"/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386" w:type="dxa"/>
          </w:tcPr>
          <w:p w:rsidR="00C26A87" w:rsidRDefault="00C26A87" w:rsidP="005D1D78">
            <w:pPr>
              <w:rPr>
                <w:rFonts w:eastAsia="SimSun"/>
              </w:rPr>
            </w:pPr>
            <w:r w:rsidRPr="00123BCE">
              <w:rPr>
                <w:rStyle w:val="FontStyle13"/>
                <w:rFonts w:eastAsia="SimSun"/>
                <w:sz w:val="16"/>
                <w:szCs w:val="16"/>
              </w:rPr>
              <w:t>Человеко/часы пребывания</w:t>
            </w:r>
          </w:p>
        </w:tc>
        <w:tc>
          <w:tcPr>
            <w:tcW w:w="964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16,52</w:t>
            </w:r>
          </w:p>
        </w:tc>
        <w:tc>
          <w:tcPr>
            <w:tcW w:w="1108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16,52</w:t>
            </w:r>
          </w:p>
        </w:tc>
        <w:tc>
          <w:tcPr>
            <w:tcW w:w="1239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c>
          <w:tcPr>
            <w:tcW w:w="2190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804200О.99.0.ББ52АЕ28000</w:t>
            </w:r>
          </w:p>
        </w:tc>
        <w:tc>
          <w:tcPr>
            <w:tcW w:w="1753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1470" w:type="dxa"/>
            <w:vAlign w:val="center"/>
          </w:tcPr>
          <w:p w:rsidR="00C26A87" w:rsidRPr="00123BCE" w:rsidRDefault="00C26A87" w:rsidP="005D1D78">
            <w:pPr>
              <w:jc w:val="center"/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386" w:type="dxa"/>
          </w:tcPr>
          <w:p w:rsidR="00C26A87" w:rsidRDefault="00C26A87" w:rsidP="005D1D78">
            <w:pPr>
              <w:rPr>
                <w:rFonts w:eastAsia="SimSun"/>
              </w:rPr>
            </w:pPr>
            <w:r w:rsidRPr="00123BCE">
              <w:rPr>
                <w:rStyle w:val="FontStyle13"/>
                <w:rFonts w:eastAsia="SimSun"/>
                <w:sz w:val="16"/>
                <w:szCs w:val="16"/>
              </w:rPr>
              <w:t>Человеко/часы пребывания</w:t>
            </w:r>
          </w:p>
        </w:tc>
        <w:tc>
          <w:tcPr>
            <w:tcW w:w="964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16,52</w:t>
            </w:r>
          </w:p>
        </w:tc>
        <w:tc>
          <w:tcPr>
            <w:tcW w:w="1108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16,52</w:t>
            </w:r>
          </w:p>
        </w:tc>
        <w:tc>
          <w:tcPr>
            <w:tcW w:w="1239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c>
          <w:tcPr>
            <w:tcW w:w="2190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804200О.99.0.ББ52АЖ00000</w:t>
            </w:r>
          </w:p>
        </w:tc>
        <w:tc>
          <w:tcPr>
            <w:tcW w:w="1753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1470" w:type="dxa"/>
            <w:vAlign w:val="center"/>
          </w:tcPr>
          <w:p w:rsidR="00C26A87" w:rsidRPr="00123BCE" w:rsidRDefault="00C26A87" w:rsidP="005D1D78">
            <w:pPr>
              <w:jc w:val="center"/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386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16"/>
              </w:rPr>
            </w:pPr>
            <w:r w:rsidRPr="00123BCE">
              <w:rPr>
                <w:rStyle w:val="FontStyle13"/>
                <w:rFonts w:eastAsia="SimSun"/>
                <w:sz w:val="16"/>
                <w:szCs w:val="16"/>
              </w:rPr>
              <w:t>Человеко/часы пребывания</w:t>
            </w:r>
          </w:p>
        </w:tc>
        <w:tc>
          <w:tcPr>
            <w:tcW w:w="964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16,52</w:t>
            </w:r>
          </w:p>
        </w:tc>
        <w:tc>
          <w:tcPr>
            <w:tcW w:w="1108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16,52</w:t>
            </w:r>
          </w:p>
        </w:tc>
        <w:tc>
          <w:tcPr>
            <w:tcW w:w="1239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c>
          <w:tcPr>
            <w:tcW w:w="2190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801011О.99.0.БВ24АК62000</w:t>
            </w:r>
          </w:p>
        </w:tc>
        <w:tc>
          <w:tcPr>
            <w:tcW w:w="1753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70" w:type="dxa"/>
            <w:vAlign w:val="center"/>
          </w:tcPr>
          <w:p w:rsidR="00C26A87" w:rsidRPr="00123BCE" w:rsidRDefault="00C26A87" w:rsidP="005D1D78">
            <w:pPr>
              <w:jc w:val="center"/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386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16"/>
              </w:rPr>
            </w:pPr>
            <w:r w:rsidRPr="00123BCE">
              <w:rPr>
                <w:rStyle w:val="FontStyle13"/>
                <w:rFonts w:eastAsia="SimSun"/>
                <w:sz w:val="16"/>
                <w:szCs w:val="16"/>
              </w:rPr>
              <w:t>Дети-инвалиды от 3 лет до 8 лет</w:t>
            </w:r>
          </w:p>
        </w:tc>
        <w:tc>
          <w:tcPr>
            <w:tcW w:w="964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7</w:t>
            </w:r>
            <w:r w:rsidR="005D1D78">
              <w:rPr>
                <w:rStyle w:val="FontStyle13"/>
                <w:sz w:val="20"/>
                <w:szCs w:val="20"/>
              </w:rPr>
              <w:t>7</w:t>
            </w:r>
            <w:r>
              <w:rPr>
                <w:rStyle w:val="FontStyle13"/>
                <w:sz w:val="20"/>
                <w:szCs w:val="20"/>
              </w:rPr>
              <w:t>5</w:t>
            </w:r>
            <w:r w:rsidR="005D1D78">
              <w:rPr>
                <w:rStyle w:val="FontStyle13"/>
                <w:sz w:val="20"/>
                <w:szCs w:val="20"/>
              </w:rPr>
              <w:t>86</w:t>
            </w:r>
            <w:r>
              <w:rPr>
                <w:rStyle w:val="FontStyle13"/>
                <w:sz w:val="20"/>
                <w:szCs w:val="20"/>
              </w:rPr>
              <w:t>,</w:t>
            </w:r>
            <w:r w:rsidR="005D1D78">
              <w:rPr>
                <w:rStyle w:val="FontStyle13"/>
                <w:sz w:val="20"/>
                <w:szCs w:val="20"/>
              </w:rPr>
              <w:t>21</w:t>
            </w:r>
          </w:p>
        </w:tc>
        <w:tc>
          <w:tcPr>
            <w:tcW w:w="1108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75</w:t>
            </w:r>
            <w:r w:rsidR="005D1D78">
              <w:rPr>
                <w:rStyle w:val="FontStyle13"/>
                <w:sz w:val="20"/>
                <w:szCs w:val="20"/>
              </w:rPr>
              <w:t>627</w:t>
            </w:r>
            <w:r>
              <w:rPr>
                <w:rStyle w:val="FontStyle13"/>
                <w:sz w:val="20"/>
                <w:szCs w:val="20"/>
              </w:rPr>
              <w:t>,</w:t>
            </w:r>
            <w:r w:rsidR="005D1D78">
              <w:rPr>
                <w:rStyle w:val="FontStyle13"/>
                <w:sz w:val="20"/>
                <w:szCs w:val="20"/>
              </w:rPr>
              <w:t>74</w:t>
            </w:r>
          </w:p>
        </w:tc>
        <w:tc>
          <w:tcPr>
            <w:tcW w:w="1239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5D1D78" w:rsidTr="005D1D78">
        <w:tc>
          <w:tcPr>
            <w:tcW w:w="2190" w:type="dxa"/>
            <w:vAlign w:val="center"/>
          </w:tcPr>
          <w:p w:rsidR="005D1D78" w:rsidRPr="00123BCE" w:rsidRDefault="005D1D78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801011О.99.0.БВ24ДХ02000</w:t>
            </w:r>
          </w:p>
        </w:tc>
        <w:tc>
          <w:tcPr>
            <w:tcW w:w="1753" w:type="dxa"/>
          </w:tcPr>
          <w:p w:rsidR="005D1D78" w:rsidRPr="00123BCE" w:rsidRDefault="005D1D78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 xml:space="preserve">Реализация основных </w:t>
            </w:r>
            <w:r w:rsidRPr="00123BCE">
              <w:rPr>
                <w:rFonts w:eastAsia="SimSun"/>
                <w:sz w:val="20"/>
                <w:szCs w:val="20"/>
              </w:rPr>
              <w:lastRenderedPageBreak/>
              <w:t>общеобразовательных программ дошкольного образования</w:t>
            </w:r>
          </w:p>
        </w:tc>
        <w:tc>
          <w:tcPr>
            <w:tcW w:w="1470" w:type="dxa"/>
            <w:vAlign w:val="center"/>
          </w:tcPr>
          <w:p w:rsidR="005D1D78" w:rsidRPr="00123BCE" w:rsidRDefault="005D1D78" w:rsidP="005D1D78">
            <w:pPr>
              <w:jc w:val="center"/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lastRenderedPageBreak/>
              <w:t>Очная форма обучения</w:t>
            </w:r>
          </w:p>
        </w:tc>
        <w:tc>
          <w:tcPr>
            <w:tcW w:w="1386" w:type="dxa"/>
          </w:tcPr>
          <w:p w:rsidR="005D1D78" w:rsidRPr="00123BCE" w:rsidRDefault="005D1D78" w:rsidP="005D1D78">
            <w:pPr>
              <w:rPr>
                <w:rStyle w:val="FontStyle13"/>
                <w:rFonts w:eastAsia="SimSun"/>
                <w:sz w:val="16"/>
                <w:szCs w:val="16"/>
              </w:rPr>
            </w:pPr>
            <w:r w:rsidRPr="00123BCE">
              <w:rPr>
                <w:rStyle w:val="FontStyle13"/>
                <w:rFonts w:eastAsia="SimSun"/>
                <w:sz w:val="16"/>
                <w:szCs w:val="16"/>
              </w:rPr>
              <w:t xml:space="preserve">Обучающиеся за исключением </w:t>
            </w:r>
            <w:r w:rsidRPr="00123BCE">
              <w:rPr>
                <w:rStyle w:val="FontStyle13"/>
                <w:rFonts w:eastAsia="SimSun"/>
                <w:sz w:val="16"/>
                <w:szCs w:val="16"/>
              </w:rPr>
              <w:lastRenderedPageBreak/>
              <w:t>обучающихся с ограниченными возможностями здоровья (ОВЗ) и детей-инвалидов</w:t>
            </w:r>
          </w:p>
        </w:tc>
        <w:tc>
          <w:tcPr>
            <w:tcW w:w="964" w:type="dxa"/>
          </w:tcPr>
          <w:p w:rsidR="005D1D78" w:rsidRPr="00721CA3" w:rsidRDefault="005D1D78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lastRenderedPageBreak/>
              <w:t>77586,21</w:t>
            </w:r>
          </w:p>
        </w:tc>
        <w:tc>
          <w:tcPr>
            <w:tcW w:w="1108" w:type="dxa"/>
          </w:tcPr>
          <w:p w:rsidR="005D1D78" w:rsidRPr="00721CA3" w:rsidRDefault="005D1D78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75627,74</w:t>
            </w:r>
          </w:p>
        </w:tc>
        <w:tc>
          <w:tcPr>
            <w:tcW w:w="1239" w:type="dxa"/>
          </w:tcPr>
          <w:p w:rsidR="005D1D78" w:rsidRPr="00721CA3" w:rsidRDefault="005D1D78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c>
          <w:tcPr>
            <w:tcW w:w="2190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lastRenderedPageBreak/>
              <w:t>853211О.99.0.БВ19АА14000</w:t>
            </w:r>
          </w:p>
        </w:tc>
        <w:tc>
          <w:tcPr>
            <w:tcW w:w="1753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Присмотр и уход</w:t>
            </w:r>
          </w:p>
        </w:tc>
        <w:tc>
          <w:tcPr>
            <w:tcW w:w="1470" w:type="dxa"/>
          </w:tcPr>
          <w:p w:rsidR="00C26A87" w:rsidRDefault="00C26A87" w:rsidP="005D1D78">
            <w:pPr>
              <w:rPr>
                <w:rFonts w:eastAsia="SimSun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386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16"/>
              </w:rPr>
            </w:pPr>
            <w:r w:rsidRPr="00123BCE">
              <w:rPr>
                <w:rStyle w:val="FontStyle13"/>
                <w:rFonts w:eastAsia="SimSun"/>
                <w:sz w:val="16"/>
                <w:szCs w:val="16"/>
              </w:rPr>
              <w:t>Дети-инвалиды от 3 лет до 8 лет</w:t>
            </w:r>
          </w:p>
        </w:tc>
        <w:tc>
          <w:tcPr>
            <w:tcW w:w="964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23954,42</w:t>
            </w:r>
          </w:p>
        </w:tc>
        <w:tc>
          <w:tcPr>
            <w:tcW w:w="1108" w:type="dxa"/>
          </w:tcPr>
          <w:p w:rsidR="00C26A87" w:rsidRDefault="00C26A87" w:rsidP="005D1D78">
            <w:r w:rsidRPr="00000518">
              <w:rPr>
                <w:rStyle w:val="FontStyle13"/>
                <w:sz w:val="20"/>
                <w:szCs w:val="20"/>
              </w:rPr>
              <w:t>23954,42</w:t>
            </w:r>
          </w:p>
        </w:tc>
        <w:tc>
          <w:tcPr>
            <w:tcW w:w="1239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c>
          <w:tcPr>
            <w:tcW w:w="2190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853211О.99.0.БВ19АБ82000</w:t>
            </w:r>
          </w:p>
        </w:tc>
        <w:tc>
          <w:tcPr>
            <w:tcW w:w="1753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Присмотр и уход</w:t>
            </w:r>
          </w:p>
        </w:tc>
        <w:tc>
          <w:tcPr>
            <w:tcW w:w="1470" w:type="dxa"/>
          </w:tcPr>
          <w:p w:rsidR="00C26A87" w:rsidRDefault="00C26A87" w:rsidP="005D1D78">
            <w:pPr>
              <w:rPr>
                <w:rFonts w:eastAsia="SimSun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386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16"/>
              </w:rPr>
            </w:pPr>
            <w:r w:rsidRPr="00123BCE">
              <w:rPr>
                <w:rStyle w:val="FontStyle13"/>
                <w:rFonts w:eastAsia="SimSu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64" w:type="dxa"/>
          </w:tcPr>
          <w:p w:rsidR="00C26A87" w:rsidRDefault="00C26A87" w:rsidP="005D1D78">
            <w:r>
              <w:rPr>
                <w:rStyle w:val="FontStyle13"/>
                <w:sz w:val="20"/>
                <w:szCs w:val="20"/>
              </w:rPr>
              <w:t>23954,42</w:t>
            </w:r>
          </w:p>
        </w:tc>
        <w:tc>
          <w:tcPr>
            <w:tcW w:w="1108" w:type="dxa"/>
          </w:tcPr>
          <w:p w:rsidR="00C26A87" w:rsidRDefault="00C26A87" w:rsidP="005D1D78">
            <w:r w:rsidRPr="00000518">
              <w:rPr>
                <w:rStyle w:val="FontStyle13"/>
                <w:sz w:val="20"/>
                <w:szCs w:val="20"/>
              </w:rPr>
              <w:t>23954,42</w:t>
            </w:r>
          </w:p>
        </w:tc>
        <w:tc>
          <w:tcPr>
            <w:tcW w:w="1239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</w:tbl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lastRenderedPageBreak/>
        <w:t xml:space="preserve">Приложение № 2 </w:t>
      </w: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 xml:space="preserve">к приказу № </w:t>
      </w:r>
      <w:r w:rsidR="00834348">
        <w:rPr>
          <w:rStyle w:val="FontStyle13"/>
          <w:sz w:val="20"/>
          <w:szCs w:val="20"/>
        </w:rPr>
        <w:t xml:space="preserve">125  от </w:t>
      </w:r>
      <w:r>
        <w:rPr>
          <w:rStyle w:val="FontStyle13"/>
          <w:sz w:val="20"/>
          <w:szCs w:val="20"/>
        </w:rPr>
        <w:t>0</w:t>
      </w:r>
      <w:r w:rsidR="00834348">
        <w:rPr>
          <w:rStyle w:val="FontStyle13"/>
          <w:sz w:val="20"/>
          <w:szCs w:val="20"/>
        </w:rPr>
        <w:t>2</w:t>
      </w:r>
      <w:r>
        <w:rPr>
          <w:rStyle w:val="FontStyle13"/>
          <w:sz w:val="20"/>
          <w:szCs w:val="20"/>
        </w:rPr>
        <w:t>.0</w:t>
      </w:r>
      <w:r w:rsidR="00834348">
        <w:rPr>
          <w:rStyle w:val="FontStyle13"/>
          <w:sz w:val="20"/>
          <w:szCs w:val="20"/>
        </w:rPr>
        <w:t>8</w:t>
      </w:r>
      <w:r>
        <w:rPr>
          <w:rStyle w:val="FontStyle13"/>
          <w:sz w:val="20"/>
          <w:szCs w:val="20"/>
        </w:rPr>
        <w:t>.2022 г.</w:t>
      </w:r>
    </w:p>
    <w:p w:rsidR="00C26A87" w:rsidRDefault="00C26A87" w:rsidP="00C26A87">
      <w:pPr>
        <w:pStyle w:val="Style8"/>
        <w:widowControl/>
        <w:tabs>
          <w:tab w:val="left" w:pos="1099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Базовый норматив затрат на оказание муниципальных услуг применяемой при расчете объема финансового обеспечения на выполнение муниципального задания муниципальными бюджетными образовательными учреждениями</w:t>
      </w:r>
    </w:p>
    <w:p w:rsidR="00C26A87" w:rsidRDefault="00C26A87" w:rsidP="00C26A87">
      <w:pPr>
        <w:pStyle w:val="Style8"/>
        <w:widowControl/>
        <w:tabs>
          <w:tab w:val="left" w:pos="1099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при формировании затрат за счёт средств местного бюджета Морозовского района на 2022 год</w:t>
      </w:r>
    </w:p>
    <w:tbl>
      <w:tblPr>
        <w:tblStyle w:val="ac"/>
        <w:tblpPr w:leftFromText="180" w:rightFromText="180" w:vertAnchor="text" w:horzAnchor="margin" w:tblpXSpec="center" w:tblpY="378"/>
        <w:tblW w:w="11165" w:type="dxa"/>
        <w:tblLayout w:type="fixed"/>
        <w:tblLook w:val="04A0"/>
      </w:tblPr>
      <w:tblGrid>
        <w:gridCol w:w="1951"/>
        <w:gridCol w:w="1985"/>
        <w:gridCol w:w="1701"/>
        <w:gridCol w:w="1417"/>
        <w:gridCol w:w="1134"/>
        <w:gridCol w:w="1418"/>
        <w:gridCol w:w="1559"/>
      </w:tblGrid>
      <w:tr w:rsidR="00C26A87" w:rsidTr="005D1D78">
        <w:trPr>
          <w:trHeight w:val="562"/>
        </w:trPr>
        <w:tc>
          <w:tcPr>
            <w:tcW w:w="1951" w:type="dxa"/>
            <w:vMerge w:val="restart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Реестровый номер услуги (работы)</w:t>
            </w:r>
          </w:p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1701" w:type="dxa"/>
            <w:vMerge w:val="restart"/>
          </w:tcPr>
          <w:p w:rsidR="00C26A87" w:rsidRDefault="00C26A87" w:rsidP="005D1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vMerge w:val="restart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Базовый норматив</w:t>
            </w:r>
          </w:p>
        </w:tc>
        <w:tc>
          <w:tcPr>
            <w:tcW w:w="2977" w:type="dxa"/>
            <w:gridSpan w:val="2"/>
          </w:tcPr>
          <w:p w:rsidR="00C26A87" w:rsidRDefault="00C26A87" w:rsidP="005D1D78">
            <w:pPr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в том числе</w:t>
            </w:r>
          </w:p>
        </w:tc>
      </w:tr>
      <w:tr w:rsidR="00C26A87" w:rsidTr="005D1D78">
        <w:trPr>
          <w:trHeight w:val="1677"/>
        </w:trPr>
        <w:tc>
          <w:tcPr>
            <w:tcW w:w="1951" w:type="dxa"/>
            <w:vMerge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Оплата труда с начислениями на выплаты по оплате труда работников</w:t>
            </w:r>
          </w:p>
        </w:tc>
        <w:tc>
          <w:tcPr>
            <w:tcW w:w="1559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 xml:space="preserve">Затраты на коммунальные услуги и содержание недвижимого имущества </w:t>
            </w:r>
          </w:p>
        </w:tc>
      </w:tr>
      <w:tr w:rsidR="00C26A87" w:rsidTr="005D1D78">
        <w:trPr>
          <w:trHeight w:val="1677"/>
        </w:trPr>
        <w:tc>
          <w:tcPr>
            <w:tcW w:w="1951" w:type="dxa"/>
          </w:tcPr>
          <w:p w:rsidR="00C26A87" w:rsidRDefault="00C26A87" w:rsidP="005D1D78">
            <w:pPr>
              <w:rPr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801012О.99.0.БА81А</w:t>
            </w:r>
            <w:r>
              <w:rPr>
                <w:rFonts w:eastAsia="SimSun"/>
                <w:sz w:val="20"/>
                <w:szCs w:val="20"/>
              </w:rPr>
              <w:t>Ц6</w:t>
            </w:r>
            <w:r w:rsidRPr="00123BCE">
              <w:rPr>
                <w:rFonts w:eastAsia="SimSun"/>
                <w:sz w:val="20"/>
                <w:szCs w:val="20"/>
              </w:rPr>
              <w:t>0001</w:t>
            </w:r>
          </w:p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6A87" w:rsidRPr="00275F10" w:rsidRDefault="00C26A87" w:rsidP="005D1D78">
            <w:pPr>
              <w:rPr>
                <w:rFonts w:eastAsia="SimSun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701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 xml:space="preserve">Очная форма обучения </w:t>
            </w:r>
          </w:p>
        </w:tc>
        <w:tc>
          <w:tcPr>
            <w:tcW w:w="1417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 xml:space="preserve">Обучающиеся </w:t>
            </w:r>
            <w:r>
              <w:rPr>
                <w:rStyle w:val="FontStyle13"/>
                <w:rFonts w:eastAsia="SimSun"/>
                <w:sz w:val="16"/>
                <w:szCs w:val="20"/>
              </w:rPr>
              <w:t xml:space="preserve"> за исключением обучающихся </w:t>
            </w:r>
            <w:r w:rsidRPr="00123BCE">
              <w:rPr>
                <w:rStyle w:val="FontStyle13"/>
                <w:rFonts w:eastAsia="SimSun"/>
                <w:sz w:val="16"/>
                <w:szCs w:val="20"/>
              </w:rPr>
              <w:t xml:space="preserve">с ОВЗ </w:t>
            </w:r>
            <w:r>
              <w:rPr>
                <w:rStyle w:val="FontStyle13"/>
                <w:rFonts w:eastAsia="SimSun"/>
                <w:sz w:val="16"/>
                <w:szCs w:val="20"/>
              </w:rPr>
              <w:t>и детей-инвалидов</w:t>
            </w:r>
          </w:p>
        </w:tc>
        <w:tc>
          <w:tcPr>
            <w:tcW w:w="1134" w:type="dxa"/>
          </w:tcPr>
          <w:p w:rsidR="00C26A87" w:rsidRPr="00F92731" w:rsidRDefault="00C26A87" w:rsidP="00F92731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13</w:t>
            </w:r>
            <w:r w:rsidR="00F92731" w:rsidRPr="00F92731">
              <w:rPr>
                <w:rStyle w:val="FontStyle13"/>
                <w:sz w:val="20"/>
                <w:szCs w:val="20"/>
              </w:rPr>
              <w:t>4</w:t>
            </w:r>
            <w:r w:rsidRPr="00F92731">
              <w:rPr>
                <w:rStyle w:val="FontStyle13"/>
                <w:sz w:val="20"/>
                <w:szCs w:val="20"/>
              </w:rPr>
              <w:t>91</w:t>
            </w:r>
            <w:r w:rsidR="00F92731" w:rsidRPr="00F92731">
              <w:rPr>
                <w:rStyle w:val="FontStyle13"/>
                <w:sz w:val="20"/>
                <w:szCs w:val="20"/>
              </w:rPr>
              <w:t>,29</w:t>
            </w:r>
          </w:p>
        </w:tc>
        <w:tc>
          <w:tcPr>
            <w:tcW w:w="1418" w:type="dxa"/>
          </w:tcPr>
          <w:p w:rsidR="00C26A87" w:rsidRPr="00F92731" w:rsidRDefault="00F92731" w:rsidP="00F92731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954,18</w:t>
            </w:r>
          </w:p>
        </w:tc>
        <w:tc>
          <w:tcPr>
            <w:tcW w:w="1559" w:type="dxa"/>
          </w:tcPr>
          <w:p w:rsidR="00C26A87" w:rsidRPr="00F92731" w:rsidRDefault="00F92731" w:rsidP="005D1D78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5961,50</w:t>
            </w:r>
          </w:p>
        </w:tc>
      </w:tr>
      <w:tr w:rsidR="00F92731" w:rsidTr="005D1D78">
        <w:tc>
          <w:tcPr>
            <w:tcW w:w="1951" w:type="dxa"/>
          </w:tcPr>
          <w:p w:rsidR="00F92731" w:rsidRPr="00123BCE" w:rsidRDefault="00F92731" w:rsidP="00F92731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801012О.99.0.БА81АА00001</w:t>
            </w:r>
          </w:p>
        </w:tc>
        <w:tc>
          <w:tcPr>
            <w:tcW w:w="1985" w:type="dxa"/>
          </w:tcPr>
          <w:p w:rsidR="00F92731" w:rsidRPr="00275F10" w:rsidRDefault="00F92731" w:rsidP="00F92731">
            <w:pPr>
              <w:rPr>
                <w:rFonts w:eastAsia="SimSun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701" w:type="dxa"/>
          </w:tcPr>
          <w:p w:rsidR="00F92731" w:rsidRPr="00123BCE" w:rsidRDefault="00F92731" w:rsidP="00F92731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 xml:space="preserve">Очная форма обучения </w:t>
            </w:r>
          </w:p>
        </w:tc>
        <w:tc>
          <w:tcPr>
            <w:tcW w:w="1417" w:type="dxa"/>
          </w:tcPr>
          <w:p w:rsidR="00F92731" w:rsidRPr="00123BCE" w:rsidRDefault="00F92731" w:rsidP="00F92731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>Обучающиеся с ОВЗ по адаптированной образовательной программе</w:t>
            </w:r>
          </w:p>
        </w:tc>
        <w:tc>
          <w:tcPr>
            <w:tcW w:w="1134" w:type="dxa"/>
          </w:tcPr>
          <w:p w:rsidR="00F92731" w:rsidRPr="00F92731" w:rsidRDefault="00F92731" w:rsidP="00F92731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13491,29</w:t>
            </w:r>
          </w:p>
        </w:tc>
        <w:tc>
          <w:tcPr>
            <w:tcW w:w="1418" w:type="dxa"/>
          </w:tcPr>
          <w:p w:rsidR="00F92731" w:rsidRPr="00F92731" w:rsidRDefault="00F92731" w:rsidP="00F92731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954,18</w:t>
            </w:r>
          </w:p>
        </w:tc>
        <w:tc>
          <w:tcPr>
            <w:tcW w:w="1559" w:type="dxa"/>
          </w:tcPr>
          <w:p w:rsidR="00F92731" w:rsidRPr="00F92731" w:rsidRDefault="00F92731" w:rsidP="00F92731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5961,50</w:t>
            </w:r>
          </w:p>
        </w:tc>
      </w:tr>
      <w:tr w:rsidR="00F92731" w:rsidTr="005D1D78">
        <w:tc>
          <w:tcPr>
            <w:tcW w:w="1951" w:type="dxa"/>
            <w:shd w:val="clear" w:color="auto" w:fill="auto"/>
          </w:tcPr>
          <w:p w:rsidR="00F92731" w:rsidRPr="00123BCE" w:rsidRDefault="00F92731" w:rsidP="00F92731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801012О.99.0.БА81АА24001</w:t>
            </w:r>
          </w:p>
        </w:tc>
        <w:tc>
          <w:tcPr>
            <w:tcW w:w="1985" w:type="dxa"/>
          </w:tcPr>
          <w:p w:rsidR="00F92731" w:rsidRPr="00275F10" w:rsidRDefault="00F92731" w:rsidP="00F92731">
            <w:pPr>
              <w:rPr>
                <w:rFonts w:eastAsia="SimSun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701" w:type="dxa"/>
          </w:tcPr>
          <w:p w:rsidR="00F92731" w:rsidRPr="00123BCE" w:rsidRDefault="00F92731" w:rsidP="00F92731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>Очная форма обучения</w:t>
            </w:r>
          </w:p>
        </w:tc>
        <w:tc>
          <w:tcPr>
            <w:tcW w:w="1417" w:type="dxa"/>
          </w:tcPr>
          <w:p w:rsidR="00F92731" w:rsidRPr="00123BCE" w:rsidRDefault="00F92731" w:rsidP="00F92731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>Обучающиеся с ограниченными возможностями здоровья проходящие обучение по состоянию здоровья на дому по адаптированной образовательной программе</w:t>
            </w:r>
          </w:p>
        </w:tc>
        <w:tc>
          <w:tcPr>
            <w:tcW w:w="1134" w:type="dxa"/>
          </w:tcPr>
          <w:p w:rsidR="00F92731" w:rsidRPr="00F92731" w:rsidRDefault="00F92731" w:rsidP="00F92731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13491,29</w:t>
            </w:r>
          </w:p>
        </w:tc>
        <w:tc>
          <w:tcPr>
            <w:tcW w:w="1418" w:type="dxa"/>
          </w:tcPr>
          <w:p w:rsidR="00F92731" w:rsidRPr="00F92731" w:rsidRDefault="00F92731" w:rsidP="00F92731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954,18</w:t>
            </w:r>
          </w:p>
        </w:tc>
        <w:tc>
          <w:tcPr>
            <w:tcW w:w="1559" w:type="dxa"/>
          </w:tcPr>
          <w:p w:rsidR="00F92731" w:rsidRPr="00F92731" w:rsidRDefault="00F92731" w:rsidP="00F92731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5961,50</w:t>
            </w:r>
          </w:p>
        </w:tc>
      </w:tr>
      <w:tr w:rsidR="00F92731" w:rsidTr="005D1D78">
        <w:tc>
          <w:tcPr>
            <w:tcW w:w="1951" w:type="dxa"/>
            <w:shd w:val="clear" w:color="auto" w:fill="auto"/>
          </w:tcPr>
          <w:p w:rsidR="00F92731" w:rsidRPr="00123BCE" w:rsidRDefault="00F92731" w:rsidP="00F92731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801012О.99.0.БА81АБ44001</w:t>
            </w:r>
          </w:p>
        </w:tc>
        <w:tc>
          <w:tcPr>
            <w:tcW w:w="1985" w:type="dxa"/>
          </w:tcPr>
          <w:p w:rsidR="00F92731" w:rsidRPr="00275F10" w:rsidRDefault="00F92731" w:rsidP="00F92731">
            <w:pPr>
              <w:rPr>
                <w:rFonts w:eastAsia="SimSun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701" w:type="dxa"/>
          </w:tcPr>
          <w:p w:rsidR="00F92731" w:rsidRPr="00123BCE" w:rsidRDefault="00F92731" w:rsidP="00F92731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>Очная форма обучения</w:t>
            </w:r>
          </w:p>
        </w:tc>
        <w:tc>
          <w:tcPr>
            <w:tcW w:w="1417" w:type="dxa"/>
          </w:tcPr>
          <w:p w:rsidR="00F92731" w:rsidRPr="00123BCE" w:rsidRDefault="00F92731" w:rsidP="00F92731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>Дети -инвалиды адаптированная образовательная программа</w:t>
            </w:r>
          </w:p>
        </w:tc>
        <w:tc>
          <w:tcPr>
            <w:tcW w:w="1134" w:type="dxa"/>
          </w:tcPr>
          <w:p w:rsidR="00F92731" w:rsidRPr="00F92731" w:rsidRDefault="00F92731" w:rsidP="00F92731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13491,29</w:t>
            </w:r>
          </w:p>
        </w:tc>
        <w:tc>
          <w:tcPr>
            <w:tcW w:w="1418" w:type="dxa"/>
          </w:tcPr>
          <w:p w:rsidR="00F92731" w:rsidRPr="00F92731" w:rsidRDefault="00F92731" w:rsidP="00F92731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954,18</w:t>
            </w:r>
          </w:p>
        </w:tc>
        <w:tc>
          <w:tcPr>
            <w:tcW w:w="1559" w:type="dxa"/>
          </w:tcPr>
          <w:p w:rsidR="00F92731" w:rsidRPr="00F92731" w:rsidRDefault="00F92731" w:rsidP="00F92731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5961,50</w:t>
            </w:r>
          </w:p>
        </w:tc>
      </w:tr>
      <w:tr w:rsidR="00F92731" w:rsidTr="005D1D78">
        <w:trPr>
          <w:trHeight w:val="70"/>
        </w:trPr>
        <w:tc>
          <w:tcPr>
            <w:tcW w:w="1951" w:type="dxa"/>
          </w:tcPr>
          <w:p w:rsidR="00F92731" w:rsidRPr="00123BCE" w:rsidRDefault="00F92731" w:rsidP="00F92731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801012О.99.0.БА81АБ68001</w:t>
            </w:r>
          </w:p>
        </w:tc>
        <w:tc>
          <w:tcPr>
            <w:tcW w:w="1985" w:type="dxa"/>
          </w:tcPr>
          <w:p w:rsidR="00F92731" w:rsidRPr="00275F10" w:rsidRDefault="00F92731" w:rsidP="00F92731">
            <w:pPr>
              <w:rPr>
                <w:rFonts w:eastAsia="SimSun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701" w:type="dxa"/>
          </w:tcPr>
          <w:p w:rsidR="00F92731" w:rsidRPr="00123BCE" w:rsidRDefault="00F92731" w:rsidP="00F92731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>Очная форма обучения</w:t>
            </w:r>
          </w:p>
        </w:tc>
        <w:tc>
          <w:tcPr>
            <w:tcW w:w="1417" w:type="dxa"/>
          </w:tcPr>
          <w:p w:rsidR="00F92731" w:rsidRPr="00123BCE" w:rsidRDefault="00F92731" w:rsidP="00F92731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>Дети-инвалиды проходящие обучение по состоянию здоровья на дому адаптированная образовательная программа</w:t>
            </w:r>
          </w:p>
        </w:tc>
        <w:tc>
          <w:tcPr>
            <w:tcW w:w="1134" w:type="dxa"/>
          </w:tcPr>
          <w:p w:rsidR="00F92731" w:rsidRPr="00F92731" w:rsidRDefault="00F92731" w:rsidP="00F92731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13491,29</w:t>
            </w:r>
          </w:p>
        </w:tc>
        <w:tc>
          <w:tcPr>
            <w:tcW w:w="1418" w:type="dxa"/>
          </w:tcPr>
          <w:p w:rsidR="00F92731" w:rsidRPr="00F92731" w:rsidRDefault="00F92731" w:rsidP="00F92731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954,18</w:t>
            </w:r>
          </w:p>
        </w:tc>
        <w:tc>
          <w:tcPr>
            <w:tcW w:w="1559" w:type="dxa"/>
          </w:tcPr>
          <w:p w:rsidR="00F92731" w:rsidRPr="00F92731" w:rsidRDefault="00F92731" w:rsidP="00F92731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5961,50</w:t>
            </w:r>
          </w:p>
        </w:tc>
      </w:tr>
      <w:tr w:rsidR="00F92731" w:rsidTr="005D1D78">
        <w:tc>
          <w:tcPr>
            <w:tcW w:w="1951" w:type="dxa"/>
          </w:tcPr>
          <w:p w:rsidR="00F92731" w:rsidRPr="00123BCE" w:rsidRDefault="00F92731" w:rsidP="00F92731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802111О.99.0.БА96АЧ08001</w:t>
            </w:r>
          </w:p>
        </w:tc>
        <w:tc>
          <w:tcPr>
            <w:tcW w:w="1985" w:type="dxa"/>
          </w:tcPr>
          <w:p w:rsidR="00F92731" w:rsidRPr="00123BCE" w:rsidRDefault="00F92731" w:rsidP="00F92731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701" w:type="dxa"/>
          </w:tcPr>
          <w:p w:rsidR="00F92731" w:rsidRPr="00123BCE" w:rsidRDefault="00F92731" w:rsidP="00F92731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417" w:type="dxa"/>
          </w:tcPr>
          <w:p w:rsidR="00F92731" w:rsidRPr="00123BCE" w:rsidRDefault="00F92731" w:rsidP="00F92731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Обучающиеся за исключением обучающихся с ОВЗ и детей-инвалидов</w:t>
            </w:r>
          </w:p>
        </w:tc>
        <w:tc>
          <w:tcPr>
            <w:tcW w:w="1134" w:type="dxa"/>
          </w:tcPr>
          <w:p w:rsidR="00F92731" w:rsidRPr="00F92731" w:rsidRDefault="00F92731" w:rsidP="00F92731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13491,29</w:t>
            </w:r>
          </w:p>
        </w:tc>
        <w:tc>
          <w:tcPr>
            <w:tcW w:w="1418" w:type="dxa"/>
          </w:tcPr>
          <w:p w:rsidR="00F92731" w:rsidRPr="00F92731" w:rsidRDefault="00F92731" w:rsidP="00F92731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954,18</w:t>
            </w:r>
          </w:p>
        </w:tc>
        <w:tc>
          <w:tcPr>
            <w:tcW w:w="1559" w:type="dxa"/>
          </w:tcPr>
          <w:p w:rsidR="00F92731" w:rsidRPr="00F92731" w:rsidRDefault="00F92731" w:rsidP="00F92731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5961,50</w:t>
            </w:r>
          </w:p>
        </w:tc>
      </w:tr>
      <w:tr w:rsidR="00F92731" w:rsidTr="005D1D78">
        <w:tc>
          <w:tcPr>
            <w:tcW w:w="1951" w:type="dxa"/>
            <w:vAlign w:val="center"/>
          </w:tcPr>
          <w:p w:rsidR="00F92731" w:rsidRPr="00123BCE" w:rsidRDefault="00F92731" w:rsidP="00F92731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802111О.99.0.БА96</w:t>
            </w:r>
            <w:r w:rsidRPr="00123BCE">
              <w:rPr>
                <w:rFonts w:eastAsia="SimSun"/>
                <w:sz w:val="20"/>
                <w:szCs w:val="20"/>
              </w:rPr>
              <w:lastRenderedPageBreak/>
              <w:t>АБ75001</w:t>
            </w:r>
          </w:p>
        </w:tc>
        <w:tc>
          <w:tcPr>
            <w:tcW w:w="1985" w:type="dxa"/>
          </w:tcPr>
          <w:p w:rsidR="00F92731" w:rsidRPr="00123BCE" w:rsidRDefault="00F92731" w:rsidP="00F92731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lastRenderedPageBreak/>
              <w:t xml:space="preserve">Реализация </w:t>
            </w:r>
            <w:r w:rsidRPr="00123BCE">
              <w:rPr>
                <w:rFonts w:eastAsia="SimSun"/>
                <w:sz w:val="20"/>
                <w:szCs w:val="20"/>
              </w:rPr>
              <w:lastRenderedPageBreak/>
              <w:t>основных общеобразовательных программ основного общего образования</w:t>
            </w:r>
          </w:p>
        </w:tc>
        <w:tc>
          <w:tcPr>
            <w:tcW w:w="1701" w:type="dxa"/>
          </w:tcPr>
          <w:p w:rsidR="00F92731" w:rsidRPr="00123BCE" w:rsidRDefault="00F92731" w:rsidP="00F92731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lastRenderedPageBreak/>
              <w:t xml:space="preserve">Очная форма </w:t>
            </w:r>
            <w:r w:rsidRPr="00123BCE">
              <w:rPr>
                <w:rStyle w:val="FontStyle13"/>
                <w:rFonts w:eastAsia="SimSun"/>
                <w:sz w:val="20"/>
                <w:szCs w:val="20"/>
              </w:rPr>
              <w:lastRenderedPageBreak/>
              <w:t>обучения</w:t>
            </w:r>
          </w:p>
        </w:tc>
        <w:tc>
          <w:tcPr>
            <w:tcW w:w="1417" w:type="dxa"/>
          </w:tcPr>
          <w:p w:rsidR="00F92731" w:rsidRPr="00123BCE" w:rsidRDefault="00F92731" w:rsidP="00F92731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lastRenderedPageBreak/>
              <w:t>Дети-инвалид</w:t>
            </w:r>
            <w:r w:rsidRPr="00123BCE">
              <w:rPr>
                <w:rStyle w:val="FontStyle13"/>
                <w:rFonts w:eastAsia="SimSun"/>
                <w:sz w:val="20"/>
                <w:szCs w:val="20"/>
              </w:rPr>
              <w:lastRenderedPageBreak/>
              <w:t>ы проходящие обучение по состоянию здоровья на дому по адаптированной образовательной программе</w:t>
            </w:r>
          </w:p>
        </w:tc>
        <w:tc>
          <w:tcPr>
            <w:tcW w:w="1134" w:type="dxa"/>
          </w:tcPr>
          <w:p w:rsidR="00F92731" w:rsidRPr="00F92731" w:rsidRDefault="00F92731" w:rsidP="00F92731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lastRenderedPageBreak/>
              <w:t>13491,29</w:t>
            </w:r>
          </w:p>
        </w:tc>
        <w:tc>
          <w:tcPr>
            <w:tcW w:w="1418" w:type="dxa"/>
          </w:tcPr>
          <w:p w:rsidR="00F92731" w:rsidRPr="00F92731" w:rsidRDefault="00F92731" w:rsidP="00F92731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954,18</w:t>
            </w:r>
          </w:p>
        </w:tc>
        <w:tc>
          <w:tcPr>
            <w:tcW w:w="1559" w:type="dxa"/>
          </w:tcPr>
          <w:p w:rsidR="00F92731" w:rsidRPr="00F92731" w:rsidRDefault="00F92731" w:rsidP="00F92731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5961,50</w:t>
            </w:r>
          </w:p>
        </w:tc>
      </w:tr>
      <w:tr w:rsidR="00F92731" w:rsidTr="005D1D78">
        <w:tc>
          <w:tcPr>
            <w:tcW w:w="1951" w:type="dxa"/>
            <w:vAlign w:val="center"/>
          </w:tcPr>
          <w:p w:rsidR="00F92731" w:rsidRPr="00123BCE" w:rsidRDefault="00F92731" w:rsidP="00F92731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lastRenderedPageBreak/>
              <w:t>802111О.99.0.БА96АА25001</w:t>
            </w:r>
          </w:p>
        </w:tc>
        <w:tc>
          <w:tcPr>
            <w:tcW w:w="1985" w:type="dxa"/>
          </w:tcPr>
          <w:p w:rsidR="00F92731" w:rsidRPr="00123BCE" w:rsidRDefault="00F92731" w:rsidP="00F92731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701" w:type="dxa"/>
          </w:tcPr>
          <w:p w:rsidR="00F92731" w:rsidRPr="00123BCE" w:rsidRDefault="00F92731" w:rsidP="00F92731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417" w:type="dxa"/>
          </w:tcPr>
          <w:p w:rsidR="00F92731" w:rsidRPr="00123BCE" w:rsidRDefault="00F92731" w:rsidP="00F92731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Обучающиеся с ОВЗ по  адаптированной образовательной программе, проходящие обучение по состоянию здоровья на дому</w:t>
            </w:r>
          </w:p>
        </w:tc>
        <w:tc>
          <w:tcPr>
            <w:tcW w:w="1134" w:type="dxa"/>
          </w:tcPr>
          <w:p w:rsidR="00F92731" w:rsidRPr="00F92731" w:rsidRDefault="00F92731" w:rsidP="00F92731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13491,29</w:t>
            </w:r>
          </w:p>
        </w:tc>
        <w:tc>
          <w:tcPr>
            <w:tcW w:w="1418" w:type="dxa"/>
          </w:tcPr>
          <w:p w:rsidR="00F92731" w:rsidRPr="00F92731" w:rsidRDefault="00F92731" w:rsidP="00F92731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954,18</w:t>
            </w:r>
          </w:p>
        </w:tc>
        <w:tc>
          <w:tcPr>
            <w:tcW w:w="1559" w:type="dxa"/>
          </w:tcPr>
          <w:p w:rsidR="00F92731" w:rsidRPr="00F92731" w:rsidRDefault="00F92731" w:rsidP="00F92731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5961,50</w:t>
            </w:r>
          </w:p>
        </w:tc>
      </w:tr>
      <w:tr w:rsidR="00F92731" w:rsidTr="005D1D78">
        <w:tc>
          <w:tcPr>
            <w:tcW w:w="1951" w:type="dxa"/>
            <w:vAlign w:val="center"/>
          </w:tcPr>
          <w:p w:rsidR="00F92731" w:rsidRPr="00123BCE" w:rsidRDefault="00F92731" w:rsidP="00F92731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802111О.99.0.БА96АБ50001</w:t>
            </w:r>
          </w:p>
        </w:tc>
        <w:tc>
          <w:tcPr>
            <w:tcW w:w="1985" w:type="dxa"/>
          </w:tcPr>
          <w:p w:rsidR="00F92731" w:rsidRPr="00123BCE" w:rsidRDefault="00F92731" w:rsidP="00F92731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701" w:type="dxa"/>
          </w:tcPr>
          <w:p w:rsidR="00F92731" w:rsidRPr="00123BCE" w:rsidRDefault="00F92731" w:rsidP="00F92731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417" w:type="dxa"/>
          </w:tcPr>
          <w:p w:rsidR="00F92731" w:rsidRPr="00123BCE" w:rsidRDefault="00F92731" w:rsidP="00F92731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Дети-инвалиды адаптированная  образовательная программа</w:t>
            </w:r>
          </w:p>
        </w:tc>
        <w:tc>
          <w:tcPr>
            <w:tcW w:w="1134" w:type="dxa"/>
          </w:tcPr>
          <w:p w:rsidR="00F92731" w:rsidRPr="00F92731" w:rsidRDefault="00F92731" w:rsidP="00F92731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13491,29</w:t>
            </w:r>
          </w:p>
        </w:tc>
        <w:tc>
          <w:tcPr>
            <w:tcW w:w="1418" w:type="dxa"/>
          </w:tcPr>
          <w:p w:rsidR="00F92731" w:rsidRPr="00F92731" w:rsidRDefault="00F92731" w:rsidP="00F92731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954,18</w:t>
            </w:r>
          </w:p>
        </w:tc>
        <w:tc>
          <w:tcPr>
            <w:tcW w:w="1559" w:type="dxa"/>
          </w:tcPr>
          <w:p w:rsidR="00F92731" w:rsidRPr="00F92731" w:rsidRDefault="00F92731" w:rsidP="00F92731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5961,50</w:t>
            </w:r>
          </w:p>
        </w:tc>
      </w:tr>
      <w:tr w:rsidR="00F92731" w:rsidTr="005D1D78">
        <w:tc>
          <w:tcPr>
            <w:tcW w:w="1951" w:type="dxa"/>
            <w:vAlign w:val="center"/>
          </w:tcPr>
          <w:p w:rsidR="00F92731" w:rsidRPr="00123BCE" w:rsidRDefault="00F92731" w:rsidP="00F92731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802111О.99.0.БА96АА00001</w:t>
            </w:r>
          </w:p>
        </w:tc>
        <w:tc>
          <w:tcPr>
            <w:tcW w:w="1985" w:type="dxa"/>
          </w:tcPr>
          <w:p w:rsidR="00F92731" w:rsidRPr="00123BCE" w:rsidRDefault="00F92731" w:rsidP="00F92731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701" w:type="dxa"/>
          </w:tcPr>
          <w:p w:rsidR="00F92731" w:rsidRPr="00123BCE" w:rsidRDefault="00F92731" w:rsidP="00F92731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417" w:type="dxa"/>
          </w:tcPr>
          <w:p w:rsidR="00F92731" w:rsidRPr="00123BCE" w:rsidRDefault="00F92731" w:rsidP="00F92731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Обучающиеся с ОВЗ по адаптированной образовательной программе</w:t>
            </w:r>
          </w:p>
        </w:tc>
        <w:tc>
          <w:tcPr>
            <w:tcW w:w="1134" w:type="dxa"/>
          </w:tcPr>
          <w:p w:rsidR="00F92731" w:rsidRPr="00F92731" w:rsidRDefault="00F92731" w:rsidP="00F92731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13491,29</w:t>
            </w:r>
          </w:p>
        </w:tc>
        <w:tc>
          <w:tcPr>
            <w:tcW w:w="1418" w:type="dxa"/>
          </w:tcPr>
          <w:p w:rsidR="00F92731" w:rsidRPr="00F92731" w:rsidRDefault="00F92731" w:rsidP="00F92731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954,18</w:t>
            </w:r>
          </w:p>
        </w:tc>
        <w:tc>
          <w:tcPr>
            <w:tcW w:w="1559" w:type="dxa"/>
          </w:tcPr>
          <w:p w:rsidR="00F92731" w:rsidRPr="00F92731" w:rsidRDefault="00F92731" w:rsidP="00F92731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5961,50</w:t>
            </w:r>
          </w:p>
        </w:tc>
      </w:tr>
      <w:tr w:rsidR="00F92731" w:rsidTr="005D1D78">
        <w:tc>
          <w:tcPr>
            <w:tcW w:w="1951" w:type="dxa"/>
            <w:vAlign w:val="center"/>
          </w:tcPr>
          <w:p w:rsidR="00F92731" w:rsidRPr="00123BCE" w:rsidRDefault="00F92731" w:rsidP="00F92731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802112О.99.0.ББ11АА00001</w:t>
            </w:r>
          </w:p>
        </w:tc>
        <w:tc>
          <w:tcPr>
            <w:tcW w:w="1985" w:type="dxa"/>
            <w:vAlign w:val="center"/>
          </w:tcPr>
          <w:p w:rsidR="00F92731" w:rsidRPr="00123BCE" w:rsidRDefault="00F92731" w:rsidP="00F92731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701" w:type="dxa"/>
          </w:tcPr>
          <w:p w:rsidR="00F92731" w:rsidRPr="00123BCE" w:rsidRDefault="00F92731" w:rsidP="00F92731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417" w:type="dxa"/>
          </w:tcPr>
          <w:p w:rsidR="00F92731" w:rsidRPr="00123BCE" w:rsidRDefault="00F92731" w:rsidP="00F92731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Обучающиеся  с ограниченными возможностями здоровья (ОВЗ) за исключением детей-инвалидов и инвалидов по адаптированной образовательной программе</w:t>
            </w:r>
          </w:p>
        </w:tc>
        <w:tc>
          <w:tcPr>
            <w:tcW w:w="1134" w:type="dxa"/>
          </w:tcPr>
          <w:p w:rsidR="00F92731" w:rsidRPr="00F92731" w:rsidRDefault="00F92731" w:rsidP="00F92731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13491,29</w:t>
            </w:r>
          </w:p>
        </w:tc>
        <w:tc>
          <w:tcPr>
            <w:tcW w:w="1418" w:type="dxa"/>
          </w:tcPr>
          <w:p w:rsidR="00F92731" w:rsidRPr="00F92731" w:rsidRDefault="00F92731" w:rsidP="00F92731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954,18</w:t>
            </w:r>
          </w:p>
        </w:tc>
        <w:tc>
          <w:tcPr>
            <w:tcW w:w="1559" w:type="dxa"/>
          </w:tcPr>
          <w:p w:rsidR="00F92731" w:rsidRPr="00F92731" w:rsidRDefault="00F92731" w:rsidP="00F92731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5961,50</w:t>
            </w:r>
          </w:p>
        </w:tc>
      </w:tr>
      <w:tr w:rsidR="00F92731" w:rsidTr="005D1D78">
        <w:tc>
          <w:tcPr>
            <w:tcW w:w="1951" w:type="dxa"/>
            <w:vAlign w:val="center"/>
          </w:tcPr>
          <w:p w:rsidR="00F92731" w:rsidRPr="00123BCE" w:rsidRDefault="00F92731" w:rsidP="00F92731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802112О.99.0.ББ11АЛ26001</w:t>
            </w:r>
          </w:p>
        </w:tc>
        <w:tc>
          <w:tcPr>
            <w:tcW w:w="1985" w:type="dxa"/>
            <w:vAlign w:val="center"/>
          </w:tcPr>
          <w:p w:rsidR="00F92731" w:rsidRPr="00123BCE" w:rsidRDefault="00F92731" w:rsidP="00F92731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701" w:type="dxa"/>
          </w:tcPr>
          <w:p w:rsidR="00F92731" w:rsidRPr="00123BCE" w:rsidRDefault="00F92731" w:rsidP="00F92731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417" w:type="dxa"/>
          </w:tcPr>
          <w:p w:rsidR="00F92731" w:rsidRPr="00123BCE" w:rsidRDefault="00F92731" w:rsidP="00F92731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 xml:space="preserve">Обучающиеся за исключением обучающихся с ограниченными возможностями здоровья (ОВЗ) и детей-инвалидов </w:t>
            </w:r>
            <w:r w:rsidRPr="00123BCE">
              <w:rPr>
                <w:rStyle w:val="FontStyle13"/>
                <w:rFonts w:eastAsia="SimSun"/>
                <w:sz w:val="20"/>
                <w:szCs w:val="20"/>
              </w:rPr>
              <w:lastRenderedPageBreak/>
              <w:t>образовательная программа, обеспечивающая углубленное изучение отдельных учебных предметов, предметны областей (профильное обучение)</w:t>
            </w:r>
          </w:p>
        </w:tc>
        <w:tc>
          <w:tcPr>
            <w:tcW w:w="1134" w:type="dxa"/>
          </w:tcPr>
          <w:p w:rsidR="00F92731" w:rsidRPr="00F92731" w:rsidRDefault="00F92731" w:rsidP="00F92731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lastRenderedPageBreak/>
              <w:t>13491,29</w:t>
            </w:r>
          </w:p>
        </w:tc>
        <w:tc>
          <w:tcPr>
            <w:tcW w:w="1418" w:type="dxa"/>
          </w:tcPr>
          <w:p w:rsidR="00F92731" w:rsidRPr="00F92731" w:rsidRDefault="00F92731" w:rsidP="00F92731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954,18</w:t>
            </w:r>
          </w:p>
        </w:tc>
        <w:tc>
          <w:tcPr>
            <w:tcW w:w="1559" w:type="dxa"/>
          </w:tcPr>
          <w:p w:rsidR="00F92731" w:rsidRPr="00F92731" w:rsidRDefault="00F92731" w:rsidP="00F92731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5961,50</w:t>
            </w:r>
          </w:p>
        </w:tc>
      </w:tr>
      <w:tr w:rsidR="00F92731" w:rsidTr="005D1D78">
        <w:tc>
          <w:tcPr>
            <w:tcW w:w="1951" w:type="dxa"/>
            <w:vAlign w:val="center"/>
          </w:tcPr>
          <w:p w:rsidR="00F92731" w:rsidRPr="00123BCE" w:rsidRDefault="00F92731" w:rsidP="00F92731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lastRenderedPageBreak/>
              <w:t>802112О.99.0.ББ11ББ58000</w:t>
            </w:r>
          </w:p>
        </w:tc>
        <w:tc>
          <w:tcPr>
            <w:tcW w:w="1985" w:type="dxa"/>
          </w:tcPr>
          <w:p w:rsidR="00F92731" w:rsidRPr="00275F10" w:rsidRDefault="00F92731" w:rsidP="00F92731">
            <w:pPr>
              <w:rPr>
                <w:rFonts w:eastAsia="SimSun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701" w:type="dxa"/>
          </w:tcPr>
          <w:p w:rsidR="00F92731" w:rsidRPr="00123BCE" w:rsidRDefault="00F92731" w:rsidP="00F92731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417" w:type="dxa"/>
          </w:tcPr>
          <w:p w:rsidR="00F92731" w:rsidRPr="00123BCE" w:rsidRDefault="00F92731" w:rsidP="00F92731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Обучающиеся с ограниченными возможностями здоровья (ОВЗ) по адаптированной образовательной программе, за исключением детей-инвалидов и инвалидов</w:t>
            </w:r>
          </w:p>
        </w:tc>
        <w:tc>
          <w:tcPr>
            <w:tcW w:w="1134" w:type="dxa"/>
          </w:tcPr>
          <w:p w:rsidR="00F92731" w:rsidRPr="00F92731" w:rsidRDefault="00F92731" w:rsidP="00F92731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13491,29</w:t>
            </w:r>
          </w:p>
        </w:tc>
        <w:tc>
          <w:tcPr>
            <w:tcW w:w="1418" w:type="dxa"/>
          </w:tcPr>
          <w:p w:rsidR="00F92731" w:rsidRPr="00F92731" w:rsidRDefault="00F92731" w:rsidP="00F92731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954,18</w:t>
            </w:r>
          </w:p>
        </w:tc>
        <w:tc>
          <w:tcPr>
            <w:tcW w:w="1559" w:type="dxa"/>
          </w:tcPr>
          <w:p w:rsidR="00F92731" w:rsidRPr="00F92731" w:rsidRDefault="00F92731" w:rsidP="00F92731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5961,50</w:t>
            </w:r>
          </w:p>
        </w:tc>
      </w:tr>
      <w:tr w:rsidR="00C26A87" w:rsidTr="005D1D78">
        <w:tc>
          <w:tcPr>
            <w:tcW w:w="1951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804200О.99.0.ББ52АЕ04000</w:t>
            </w:r>
          </w:p>
        </w:tc>
        <w:tc>
          <w:tcPr>
            <w:tcW w:w="1985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1701" w:type="dxa"/>
            <w:vAlign w:val="center"/>
          </w:tcPr>
          <w:p w:rsidR="00C26A87" w:rsidRPr="00123BCE" w:rsidRDefault="00C26A87" w:rsidP="005D1D78">
            <w:pPr>
              <w:jc w:val="center"/>
              <w:rPr>
                <w:rFonts w:eastAsia="SimSun"/>
                <w:sz w:val="16"/>
                <w:szCs w:val="16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  <w:r w:rsidRPr="00123BCE">
              <w:rPr>
                <w:rFonts w:eastAsia="SimSu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26A87" w:rsidRPr="00123BCE" w:rsidRDefault="00C26A87" w:rsidP="005D1D78">
            <w:pPr>
              <w:jc w:val="center"/>
              <w:rPr>
                <w:rStyle w:val="FontStyle13"/>
                <w:rFonts w:eastAsia="SimSun"/>
                <w:sz w:val="16"/>
                <w:szCs w:val="16"/>
              </w:rPr>
            </w:pPr>
            <w:r w:rsidRPr="00123BCE">
              <w:rPr>
                <w:rStyle w:val="FontStyle13"/>
                <w:rFonts w:eastAsia="SimSun"/>
                <w:sz w:val="16"/>
                <w:szCs w:val="16"/>
              </w:rPr>
              <w:t>Человеко/часы пребывания</w:t>
            </w:r>
          </w:p>
        </w:tc>
        <w:tc>
          <w:tcPr>
            <w:tcW w:w="1134" w:type="dxa"/>
          </w:tcPr>
          <w:p w:rsidR="00C26A87" w:rsidRDefault="00C26A87">
            <w:r w:rsidRPr="00273524">
              <w:rPr>
                <w:rStyle w:val="FontStyle13"/>
                <w:sz w:val="20"/>
                <w:szCs w:val="20"/>
              </w:rPr>
              <w:t>15204,15</w:t>
            </w:r>
          </w:p>
        </w:tc>
        <w:tc>
          <w:tcPr>
            <w:tcW w:w="1418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13759,87</w:t>
            </w:r>
          </w:p>
        </w:tc>
        <w:tc>
          <w:tcPr>
            <w:tcW w:w="1559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177,66</w:t>
            </w:r>
          </w:p>
        </w:tc>
      </w:tr>
      <w:tr w:rsidR="00C26A87" w:rsidTr="005D1D78">
        <w:tc>
          <w:tcPr>
            <w:tcW w:w="1951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804200О.99.0.ББ52АЕ76000</w:t>
            </w:r>
          </w:p>
        </w:tc>
        <w:tc>
          <w:tcPr>
            <w:tcW w:w="1985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1701" w:type="dxa"/>
            <w:vAlign w:val="center"/>
          </w:tcPr>
          <w:p w:rsidR="00C26A87" w:rsidRPr="00123BCE" w:rsidRDefault="00C26A87" w:rsidP="005D1D78">
            <w:pPr>
              <w:jc w:val="center"/>
              <w:rPr>
                <w:rFonts w:eastAsia="SimSun"/>
                <w:sz w:val="16"/>
                <w:szCs w:val="16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  <w:r w:rsidRPr="00123BCE">
              <w:rPr>
                <w:rFonts w:eastAsia="SimSu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26A87" w:rsidRPr="00123BCE" w:rsidRDefault="00C26A87" w:rsidP="005D1D78">
            <w:pPr>
              <w:jc w:val="center"/>
              <w:rPr>
                <w:rStyle w:val="FontStyle13"/>
                <w:rFonts w:eastAsia="SimSun"/>
                <w:sz w:val="16"/>
                <w:szCs w:val="16"/>
              </w:rPr>
            </w:pPr>
            <w:r w:rsidRPr="00123BCE">
              <w:rPr>
                <w:rStyle w:val="FontStyle13"/>
                <w:rFonts w:eastAsia="SimSun"/>
                <w:sz w:val="16"/>
                <w:szCs w:val="16"/>
              </w:rPr>
              <w:t>Человеко/часы пребывания</w:t>
            </w:r>
          </w:p>
        </w:tc>
        <w:tc>
          <w:tcPr>
            <w:tcW w:w="1134" w:type="dxa"/>
          </w:tcPr>
          <w:p w:rsidR="00C26A87" w:rsidRDefault="00C26A87">
            <w:r w:rsidRPr="00273524">
              <w:rPr>
                <w:rStyle w:val="FontStyle13"/>
                <w:sz w:val="20"/>
                <w:szCs w:val="20"/>
              </w:rPr>
              <w:t>15204,15</w:t>
            </w:r>
          </w:p>
        </w:tc>
        <w:tc>
          <w:tcPr>
            <w:tcW w:w="1418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13759,87</w:t>
            </w:r>
          </w:p>
        </w:tc>
        <w:tc>
          <w:tcPr>
            <w:tcW w:w="1559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177,66</w:t>
            </w:r>
          </w:p>
        </w:tc>
      </w:tr>
      <w:tr w:rsidR="00C26A87" w:rsidTr="005D1D78">
        <w:tc>
          <w:tcPr>
            <w:tcW w:w="1951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804200О.99.0.ББ52АЖ24000</w:t>
            </w:r>
          </w:p>
        </w:tc>
        <w:tc>
          <w:tcPr>
            <w:tcW w:w="1985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1701" w:type="dxa"/>
            <w:vAlign w:val="center"/>
          </w:tcPr>
          <w:p w:rsidR="00C26A87" w:rsidRPr="00123BCE" w:rsidRDefault="00C26A87" w:rsidP="005D1D78">
            <w:pPr>
              <w:jc w:val="center"/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417" w:type="dxa"/>
          </w:tcPr>
          <w:p w:rsidR="00C26A87" w:rsidRDefault="00C26A87" w:rsidP="005D1D78">
            <w:pPr>
              <w:rPr>
                <w:rFonts w:eastAsia="SimSun"/>
              </w:rPr>
            </w:pPr>
            <w:r w:rsidRPr="00123BCE">
              <w:rPr>
                <w:rStyle w:val="FontStyle13"/>
                <w:rFonts w:eastAsia="SimSun"/>
                <w:sz w:val="16"/>
                <w:szCs w:val="16"/>
              </w:rPr>
              <w:t>Человеко/часы пребывания</w:t>
            </w:r>
          </w:p>
        </w:tc>
        <w:tc>
          <w:tcPr>
            <w:tcW w:w="1134" w:type="dxa"/>
          </w:tcPr>
          <w:p w:rsidR="00C26A87" w:rsidRDefault="00C26A87">
            <w:r w:rsidRPr="00273524">
              <w:rPr>
                <w:rStyle w:val="FontStyle13"/>
                <w:sz w:val="20"/>
                <w:szCs w:val="20"/>
              </w:rPr>
              <w:t>15204,15</w:t>
            </w:r>
          </w:p>
        </w:tc>
        <w:tc>
          <w:tcPr>
            <w:tcW w:w="1418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13759,87</w:t>
            </w:r>
          </w:p>
        </w:tc>
        <w:tc>
          <w:tcPr>
            <w:tcW w:w="1559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177,66</w:t>
            </w:r>
          </w:p>
        </w:tc>
      </w:tr>
      <w:tr w:rsidR="00C26A87" w:rsidTr="005D1D78">
        <w:tc>
          <w:tcPr>
            <w:tcW w:w="1951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804200О.99.0.ББ52АЕ52000</w:t>
            </w:r>
          </w:p>
        </w:tc>
        <w:tc>
          <w:tcPr>
            <w:tcW w:w="1985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1701" w:type="dxa"/>
            <w:vAlign w:val="center"/>
          </w:tcPr>
          <w:p w:rsidR="00C26A87" w:rsidRPr="00123BCE" w:rsidRDefault="00C26A87" w:rsidP="005D1D78">
            <w:pPr>
              <w:jc w:val="center"/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417" w:type="dxa"/>
          </w:tcPr>
          <w:p w:rsidR="00C26A87" w:rsidRDefault="00C26A87" w:rsidP="005D1D78">
            <w:pPr>
              <w:rPr>
                <w:rFonts w:eastAsia="SimSun"/>
              </w:rPr>
            </w:pPr>
            <w:r w:rsidRPr="00123BCE">
              <w:rPr>
                <w:rStyle w:val="FontStyle13"/>
                <w:rFonts w:eastAsia="SimSun"/>
                <w:sz w:val="16"/>
                <w:szCs w:val="16"/>
              </w:rPr>
              <w:t>Человеко/часы пребывания</w:t>
            </w:r>
          </w:p>
        </w:tc>
        <w:tc>
          <w:tcPr>
            <w:tcW w:w="1134" w:type="dxa"/>
          </w:tcPr>
          <w:p w:rsidR="00C26A87" w:rsidRDefault="00C26A87">
            <w:r w:rsidRPr="00273524">
              <w:rPr>
                <w:rStyle w:val="FontStyle13"/>
                <w:sz w:val="20"/>
                <w:szCs w:val="20"/>
              </w:rPr>
              <w:t>15204,15</w:t>
            </w:r>
          </w:p>
        </w:tc>
        <w:tc>
          <w:tcPr>
            <w:tcW w:w="1418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13759,87</w:t>
            </w:r>
          </w:p>
        </w:tc>
        <w:tc>
          <w:tcPr>
            <w:tcW w:w="1559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177,66</w:t>
            </w:r>
          </w:p>
        </w:tc>
      </w:tr>
      <w:tr w:rsidR="00C26A87" w:rsidTr="005D1D78">
        <w:tc>
          <w:tcPr>
            <w:tcW w:w="1951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804200О.99.0.ББ52АЕ28000</w:t>
            </w:r>
          </w:p>
        </w:tc>
        <w:tc>
          <w:tcPr>
            <w:tcW w:w="1985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1701" w:type="dxa"/>
            <w:vAlign w:val="center"/>
          </w:tcPr>
          <w:p w:rsidR="00C26A87" w:rsidRPr="00123BCE" w:rsidRDefault="00C26A87" w:rsidP="005D1D78">
            <w:pPr>
              <w:jc w:val="center"/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417" w:type="dxa"/>
          </w:tcPr>
          <w:p w:rsidR="00C26A87" w:rsidRDefault="00C26A87" w:rsidP="005D1D78">
            <w:pPr>
              <w:rPr>
                <w:rFonts w:eastAsia="SimSun"/>
              </w:rPr>
            </w:pPr>
            <w:r w:rsidRPr="00123BCE">
              <w:rPr>
                <w:rStyle w:val="FontStyle13"/>
                <w:rFonts w:eastAsia="SimSun"/>
                <w:sz w:val="16"/>
                <w:szCs w:val="16"/>
              </w:rPr>
              <w:t>Человеко/часы пребывания</w:t>
            </w:r>
          </w:p>
        </w:tc>
        <w:tc>
          <w:tcPr>
            <w:tcW w:w="1134" w:type="dxa"/>
          </w:tcPr>
          <w:p w:rsidR="00C26A87" w:rsidRDefault="00C26A87">
            <w:r w:rsidRPr="00273524">
              <w:rPr>
                <w:rStyle w:val="FontStyle13"/>
                <w:sz w:val="20"/>
                <w:szCs w:val="20"/>
              </w:rPr>
              <w:t>15204,15</w:t>
            </w:r>
          </w:p>
        </w:tc>
        <w:tc>
          <w:tcPr>
            <w:tcW w:w="1418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13759,87</w:t>
            </w:r>
          </w:p>
        </w:tc>
        <w:tc>
          <w:tcPr>
            <w:tcW w:w="1559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177,66</w:t>
            </w:r>
          </w:p>
        </w:tc>
      </w:tr>
      <w:tr w:rsidR="00C26A87" w:rsidTr="005D1D78">
        <w:tc>
          <w:tcPr>
            <w:tcW w:w="1951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804200О.99.0.ББ52АЖ00000</w:t>
            </w:r>
          </w:p>
        </w:tc>
        <w:tc>
          <w:tcPr>
            <w:tcW w:w="1985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1701" w:type="dxa"/>
            <w:vAlign w:val="center"/>
          </w:tcPr>
          <w:p w:rsidR="00C26A87" w:rsidRPr="00123BCE" w:rsidRDefault="00C26A87" w:rsidP="005D1D78">
            <w:pPr>
              <w:jc w:val="center"/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417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16"/>
              </w:rPr>
            </w:pPr>
            <w:r w:rsidRPr="00123BCE">
              <w:rPr>
                <w:rStyle w:val="FontStyle13"/>
                <w:rFonts w:eastAsia="SimSun"/>
                <w:sz w:val="16"/>
                <w:szCs w:val="16"/>
              </w:rPr>
              <w:t>Человеко/часы пребывания</w:t>
            </w:r>
          </w:p>
        </w:tc>
        <w:tc>
          <w:tcPr>
            <w:tcW w:w="1134" w:type="dxa"/>
          </w:tcPr>
          <w:p w:rsidR="00C26A87" w:rsidRDefault="00C26A87" w:rsidP="00C26A87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15204,15</w:t>
            </w:r>
          </w:p>
        </w:tc>
        <w:tc>
          <w:tcPr>
            <w:tcW w:w="1418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13759,87</w:t>
            </w:r>
          </w:p>
        </w:tc>
        <w:tc>
          <w:tcPr>
            <w:tcW w:w="1559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177,66</w:t>
            </w:r>
          </w:p>
        </w:tc>
      </w:tr>
      <w:tr w:rsidR="00C26A87" w:rsidTr="005D1D78">
        <w:tc>
          <w:tcPr>
            <w:tcW w:w="1951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801011О.99.0.БВ24АК62000</w:t>
            </w:r>
          </w:p>
        </w:tc>
        <w:tc>
          <w:tcPr>
            <w:tcW w:w="1985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701" w:type="dxa"/>
            <w:vAlign w:val="center"/>
          </w:tcPr>
          <w:p w:rsidR="00C26A87" w:rsidRPr="00123BCE" w:rsidRDefault="00C26A87" w:rsidP="005D1D78">
            <w:pPr>
              <w:jc w:val="center"/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417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16"/>
              </w:rPr>
            </w:pPr>
            <w:r w:rsidRPr="00123BCE">
              <w:rPr>
                <w:rStyle w:val="FontStyle13"/>
                <w:rFonts w:eastAsia="SimSun"/>
                <w:sz w:val="16"/>
                <w:szCs w:val="16"/>
              </w:rPr>
              <w:t>Дети-инвалиды от 3 лет до 8 лет</w:t>
            </w:r>
          </w:p>
        </w:tc>
        <w:tc>
          <w:tcPr>
            <w:tcW w:w="1134" w:type="dxa"/>
          </w:tcPr>
          <w:p w:rsidR="00C26A87" w:rsidRPr="00A8364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>
              <w:rPr>
                <w:rStyle w:val="FontStyle13"/>
                <w:color w:val="000000" w:themeColor="text1"/>
                <w:sz w:val="20"/>
                <w:szCs w:val="20"/>
              </w:rPr>
              <w:t>40245,58</w:t>
            </w:r>
          </w:p>
        </w:tc>
        <w:tc>
          <w:tcPr>
            <w:tcW w:w="1418" w:type="dxa"/>
          </w:tcPr>
          <w:p w:rsidR="00C26A87" w:rsidRPr="00A8364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A83648">
              <w:rPr>
                <w:rStyle w:val="FontStyle13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26A87" w:rsidRPr="00A8364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>
              <w:rPr>
                <w:rStyle w:val="FontStyle13"/>
                <w:color w:val="000000" w:themeColor="text1"/>
                <w:sz w:val="20"/>
                <w:szCs w:val="20"/>
              </w:rPr>
              <w:t>8859,23</w:t>
            </w:r>
          </w:p>
        </w:tc>
      </w:tr>
      <w:tr w:rsidR="00C26A87" w:rsidTr="005D1D78">
        <w:tc>
          <w:tcPr>
            <w:tcW w:w="1951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801011О.99.0.БВ24ДХ02000</w:t>
            </w:r>
          </w:p>
        </w:tc>
        <w:tc>
          <w:tcPr>
            <w:tcW w:w="1985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 xml:space="preserve">Реализация основных общеобразовательных программ дошкольного </w:t>
            </w:r>
            <w:r w:rsidRPr="00123BCE">
              <w:rPr>
                <w:rFonts w:eastAsia="SimSu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701" w:type="dxa"/>
            <w:vAlign w:val="center"/>
          </w:tcPr>
          <w:p w:rsidR="00C26A87" w:rsidRPr="00123BCE" w:rsidRDefault="00C26A87" w:rsidP="005D1D78">
            <w:pPr>
              <w:jc w:val="center"/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lastRenderedPageBreak/>
              <w:t>Очная форма обучения</w:t>
            </w:r>
          </w:p>
        </w:tc>
        <w:tc>
          <w:tcPr>
            <w:tcW w:w="1417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16"/>
              </w:rPr>
            </w:pPr>
            <w:r w:rsidRPr="00123BCE">
              <w:rPr>
                <w:rStyle w:val="FontStyle13"/>
                <w:rFonts w:eastAsia="SimSun"/>
                <w:sz w:val="16"/>
                <w:szCs w:val="16"/>
              </w:rPr>
              <w:t xml:space="preserve">Обучающиеся за исключением обучающихся с ограниченными возможностями здоровья (ОВЗ) и </w:t>
            </w:r>
            <w:r w:rsidRPr="00123BCE">
              <w:rPr>
                <w:rStyle w:val="FontStyle13"/>
                <w:rFonts w:eastAsia="SimSun"/>
                <w:sz w:val="16"/>
                <w:szCs w:val="16"/>
              </w:rPr>
              <w:lastRenderedPageBreak/>
              <w:t>детей-инвалидов</w:t>
            </w:r>
          </w:p>
        </w:tc>
        <w:tc>
          <w:tcPr>
            <w:tcW w:w="1134" w:type="dxa"/>
          </w:tcPr>
          <w:p w:rsidR="00C26A87" w:rsidRPr="00A8364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>
              <w:rPr>
                <w:rStyle w:val="FontStyle13"/>
                <w:color w:val="000000" w:themeColor="text1"/>
                <w:sz w:val="20"/>
                <w:szCs w:val="20"/>
              </w:rPr>
              <w:lastRenderedPageBreak/>
              <w:t>40245,58</w:t>
            </w:r>
          </w:p>
        </w:tc>
        <w:tc>
          <w:tcPr>
            <w:tcW w:w="1418" w:type="dxa"/>
          </w:tcPr>
          <w:p w:rsidR="00C26A87" w:rsidRPr="00A8364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A83648">
              <w:rPr>
                <w:rStyle w:val="FontStyle13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26A87" w:rsidRPr="00A8364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>
              <w:rPr>
                <w:rStyle w:val="FontStyle13"/>
                <w:color w:val="000000" w:themeColor="text1"/>
                <w:sz w:val="20"/>
                <w:szCs w:val="20"/>
              </w:rPr>
              <w:t>8859,23</w:t>
            </w:r>
          </w:p>
        </w:tc>
      </w:tr>
      <w:tr w:rsidR="00C26A87" w:rsidTr="005D1D78">
        <w:tc>
          <w:tcPr>
            <w:tcW w:w="1951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lastRenderedPageBreak/>
              <w:t>853211О.99.0.БВ19АА14000</w:t>
            </w:r>
          </w:p>
        </w:tc>
        <w:tc>
          <w:tcPr>
            <w:tcW w:w="1985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Присмотр и уход</w:t>
            </w:r>
          </w:p>
        </w:tc>
        <w:tc>
          <w:tcPr>
            <w:tcW w:w="1701" w:type="dxa"/>
          </w:tcPr>
          <w:p w:rsidR="00C26A87" w:rsidRDefault="00C26A87" w:rsidP="005D1D78">
            <w:pPr>
              <w:rPr>
                <w:rFonts w:eastAsia="SimSun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417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16"/>
              </w:rPr>
            </w:pPr>
            <w:r w:rsidRPr="00123BCE">
              <w:rPr>
                <w:rStyle w:val="FontStyle13"/>
                <w:rFonts w:eastAsia="SimSun"/>
                <w:sz w:val="16"/>
                <w:szCs w:val="16"/>
              </w:rPr>
              <w:t>Дети-инвалиды от 3 лет до 8 лет</w:t>
            </w:r>
          </w:p>
        </w:tc>
        <w:tc>
          <w:tcPr>
            <w:tcW w:w="1134" w:type="dxa"/>
          </w:tcPr>
          <w:p w:rsidR="00C26A87" w:rsidRPr="00A8364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A83648">
              <w:rPr>
                <w:rStyle w:val="FontStyle13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26A87" w:rsidRPr="00A8364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A83648">
              <w:rPr>
                <w:rStyle w:val="FontStyle13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26A87" w:rsidRPr="00A8364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A83648">
              <w:rPr>
                <w:rStyle w:val="FontStyle13"/>
                <w:color w:val="000000" w:themeColor="text1"/>
                <w:sz w:val="20"/>
                <w:szCs w:val="20"/>
              </w:rPr>
              <w:t>0</w:t>
            </w:r>
          </w:p>
        </w:tc>
      </w:tr>
      <w:tr w:rsidR="00C26A87" w:rsidTr="005D1D78">
        <w:tc>
          <w:tcPr>
            <w:tcW w:w="1951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853211О.99.0.БВ19АБ82000</w:t>
            </w:r>
          </w:p>
        </w:tc>
        <w:tc>
          <w:tcPr>
            <w:tcW w:w="1985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Присмотр и уход</w:t>
            </w:r>
          </w:p>
        </w:tc>
        <w:tc>
          <w:tcPr>
            <w:tcW w:w="1701" w:type="dxa"/>
          </w:tcPr>
          <w:p w:rsidR="00C26A87" w:rsidRDefault="00C26A87" w:rsidP="005D1D78">
            <w:pPr>
              <w:rPr>
                <w:rFonts w:eastAsia="SimSun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417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16"/>
              </w:rPr>
            </w:pPr>
            <w:r w:rsidRPr="00123BCE">
              <w:rPr>
                <w:rStyle w:val="FontStyle13"/>
                <w:rFonts w:eastAsia="SimSu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</w:tcPr>
          <w:p w:rsidR="00C26A87" w:rsidRPr="00A8364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A83648">
              <w:rPr>
                <w:rStyle w:val="FontStyle13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26A87" w:rsidRPr="00A8364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A83648">
              <w:rPr>
                <w:rStyle w:val="FontStyle13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26A87" w:rsidRPr="00A8364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A83648">
              <w:rPr>
                <w:rStyle w:val="FontStyle13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C26A87" w:rsidRDefault="00C26A87" w:rsidP="00C26A87">
      <w:pPr>
        <w:widowControl/>
        <w:autoSpaceDE/>
        <w:autoSpaceDN/>
        <w:adjustRightInd/>
        <w:spacing w:after="200" w:line="276" w:lineRule="auto"/>
        <w:rPr>
          <w:color w:val="FF0000"/>
          <w:sz w:val="28"/>
          <w:szCs w:val="28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lastRenderedPageBreak/>
        <w:t xml:space="preserve">Приложение № 3 </w:t>
      </w: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 xml:space="preserve">к приказу № </w:t>
      </w:r>
      <w:r w:rsidR="00834348">
        <w:rPr>
          <w:rStyle w:val="FontStyle13"/>
          <w:sz w:val="20"/>
          <w:szCs w:val="20"/>
        </w:rPr>
        <w:t>12</w:t>
      </w:r>
      <w:r w:rsidR="00F92731">
        <w:rPr>
          <w:rStyle w:val="FontStyle13"/>
          <w:sz w:val="20"/>
          <w:szCs w:val="20"/>
        </w:rPr>
        <w:t>5</w:t>
      </w:r>
      <w:r w:rsidR="00834348">
        <w:rPr>
          <w:rStyle w:val="FontStyle13"/>
          <w:sz w:val="20"/>
          <w:szCs w:val="20"/>
        </w:rPr>
        <w:t xml:space="preserve"> </w:t>
      </w:r>
      <w:r>
        <w:rPr>
          <w:rStyle w:val="FontStyle13"/>
          <w:sz w:val="20"/>
          <w:szCs w:val="20"/>
        </w:rPr>
        <w:t xml:space="preserve"> от 0</w:t>
      </w:r>
      <w:r w:rsidR="00834348">
        <w:rPr>
          <w:rStyle w:val="FontStyle13"/>
          <w:sz w:val="20"/>
          <w:szCs w:val="20"/>
        </w:rPr>
        <w:t>2</w:t>
      </w:r>
      <w:r>
        <w:rPr>
          <w:rStyle w:val="FontStyle13"/>
          <w:sz w:val="20"/>
          <w:szCs w:val="20"/>
        </w:rPr>
        <w:t>.0</w:t>
      </w:r>
      <w:r w:rsidR="00834348">
        <w:rPr>
          <w:rStyle w:val="FontStyle13"/>
          <w:sz w:val="20"/>
          <w:szCs w:val="20"/>
        </w:rPr>
        <w:t>8</w:t>
      </w:r>
      <w:r>
        <w:rPr>
          <w:rStyle w:val="FontStyle13"/>
          <w:sz w:val="20"/>
          <w:szCs w:val="20"/>
        </w:rPr>
        <w:t>.2022 г.</w:t>
      </w:r>
    </w:p>
    <w:p w:rsidR="00C26A87" w:rsidRDefault="00C26A87" w:rsidP="00C26A87">
      <w:pPr>
        <w:pStyle w:val="Style8"/>
        <w:widowControl/>
        <w:tabs>
          <w:tab w:val="left" w:pos="1099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Базовый норматив затрат на оказание муниципальных услуг применяемой при расчете объема финансового обеспечения на выполнение муниципального задания муниципальными бюджетными образовательными учреждениями</w:t>
      </w:r>
    </w:p>
    <w:p w:rsidR="00C26A87" w:rsidRDefault="00C26A87" w:rsidP="00C26A87">
      <w:pPr>
        <w:pStyle w:val="Style8"/>
        <w:widowControl/>
        <w:tabs>
          <w:tab w:val="left" w:pos="1099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за счёт средств субвенции на плановый период 2023-2024 годы</w:t>
      </w:r>
    </w:p>
    <w:tbl>
      <w:tblPr>
        <w:tblStyle w:val="ac"/>
        <w:tblpPr w:leftFromText="180" w:rightFromText="180" w:vertAnchor="text" w:horzAnchor="margin" w:tblpXSpec="center" w:tblpY="378"/>
        <w:tblW w:w="11483" w:type="dxa"/>
        <w:tblLayout w:type="fixed"/>
        <w:tblLook w:val="04A0"/>
      </w:tblPr>
      <w:tblGrid>
        <w:gridCol w:w="1668"/>
        <w:gridCol w:w="1485"/>
        <w:gridCol w:w="992"/>
        <w:gridCol w:w="959"/>
        <w:gridCol w:w="1100"/>
        <w:gridCol w:w="1060"/>
        <w:gridCol w:w="817"/>
        <w:gridCol w:w="1275"/>
        <w:gridCol w:w="993"/>
        <w:gridCol w:w="1134"/>
      </w:tblGrid>
      <w:tr w:rsidR="00C26A87" w:rsidTr="005D1D78">
        <w:trPr>
          <w:trHeight w:val="423"/>
        </w:trPr>
        <w:tc>
          <w:tcPr>
            <w:tcW w:w="1668" w:type="dxa"/>
            <w:vMerge w:val="restart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Реестровый номер услуги (работы)</w:t>
            </w:r>
          </w:p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992" w:type="dxa"/>
            <w:vMerge w:val="restart"/>
          </w:tcPr>
          <w:p w:rsidR="00C26A87" w:rsidRDefault="00C26A87" w:rsidP="005D1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959" w:type="dxa"/>
            <w:vMerge w:val="restart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Единица измерения</w:t>
            </w:r>
          </w:p>
        </w:tc>
        <w:tc>
          <w:tcPr>
            <w:tcW w:w="1100" w:type="dxa"/>
            <w:vMerge w:val="restart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Базовый норматив</w:t>
            </w:r>
          </w:p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на 2023</w:t>
            </w:r>
          </w:p>
        </w:tc>
        <w:tc>
          <w:tcPr>
            <w:tcW w:w="1877" w:type="dxa"/>
            <w:gridSpan w:val="2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vMerge w:val="restart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Базовый норматив</w:t>
            </w:r>
          </w:p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на 2024</w:t>
            </w:r>
          </w:p>
        </w:tc>
        <w:tc>
          <w:tcPr>
            <w:tcW w:w="2127" w:type="dxa"/>
            <w:gridSpan w:val="2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в том числе</w:t>
            </w:r>
          </w:p>
        </w:tc>
      </w:tr>
      <w:tr w:rsidR="00C26A87" w:rsidTr="005D1D78">
        <w:trPr>
          <w:trHeight w:val="1826"/>
        </w:trPr>
        <w:tc>
          <w:tcPr>
            <w:tcW w:w="1668" w:type="dxa"/>
            <w:vMerge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A87" w:rsidRDefault="00C26A87" w:rsidP="005D1D78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060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на выплаты  по оплате труда</w:t>
            </w:r>
          </w:p>
        </w:tc>
        <w:tc>
          <w:tcPr>
            <w:tcW w:w="817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 xml:space="preserve">на коммунальные услуги </w:t>
            </w:r>
          </w:p>
        </w:tc>
        <w:tc>
          <w:tcPr>
            <w:tcW w:w="1275" w:type="dxa"/>
            <w:vMerge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</w:p>
        </w:tc>
        <w:tc>
          <w:tcPr>
            <w:tcW w:w="993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на выплаты  по оплате труда</w:t>
            </w:r>
          </w:p>
        </w:tc>
        <w:tc>
          <w:tcPr>
            <w:tcW w:w="1134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 xml:space="preserve">на коммунальные услуги </w:t>
            </w:r>
          </w:p>
        </w:tc>
      </w:tr>
      <w:tr w:rsidR="00C26A87" w:rsidTr="005D1D78">
        <w:trPr>
          <w:trHeight w:val="1826"/>
        </w:trPr>
        <w:tc>
          <w:tcPr>
            <w:tcW w:w="1668" w:type="dxa"/>
          </w:tcPr>
          <w:p w:rsidR="00C26A87" w:rsidRDefault="00C26A87" w:rsidP="005D1D78">
            <w:pPr>
              <w:rPr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801012О.99.0.БА81А</w:t>
            </w:r>
            <w:r>
              <w:rPr>
                <w:rFonts w:eastAsia="SimSun"/>
                <w:sz w:val="20"/>
                <w:szCs w:val="20"/>
              </w:rPr>
              <w:t>Ц6</w:t>
            </w:r>
            <w:r w:rsidRPr="00123BCE">
              <w:rPr>
                <w:rFonts w:eastAsia="SimSun"/>
                <w:sz w:val="20"/>
                <w:szCs w:val="20"/>
              </w:rPr>
              <w:t>0001</w:t>
            </w:r>
          </w:p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485" w:type="dxa"/>
          </w:tcPr>
          <w:p w:rsidR="00C26A87" w:rsidRPr="00275F10" w:rsidRDefault="00C26A87" w:rsidP="005D1D78">
            <w:pPr>
              <w:rPr>
                <w:rFonts w:eastAsia="SimSun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92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 xml:space="preserve">Очная форма обучения </w:t>
            </w:r>
          </w:p>
        </w:tc>
        <w:tc>
          <w:tcPr>
            <w:tcW w:w="959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 xml:space="preserve">Обучающиеся </w:t>
            </w:r>
            <w:r>
              <w:rPr>
                <w:rStyle w:val="FontStyle13"/>
                <w:rFonts w:eastAsia="SimSun"/>
                <w:sz w:val="16"/>
                <w:szCs w:val="20"/>
              </w:rPr>
              <w:t xml:space="preserve"> за исключением обучающихся </w:t>
            </w:r>
            <w:r w:rsidRPr="00123BCE">
              <w:rPr>
                <w:rStyle w:val="FontStyle13"/>
                <w:rFonts w:eastAsia="SimSun"/>
                <w:sz w:val="16"/>
                <w:szCs w:val="20"/>
              </w:rPr>
              <w:t xml:space="preserve">с ОВЗ </w:t>
            </w:r>
            <w:r>
              <w:rPr>
                <w:rStyle w:val="FontStyle13"/>
                <w:rFonts w:eastAsia="SimSun"/>
                <w:sz w:val="16"/>
                <w:szCs w:val="20"/>
              </w:rPr>
              <w:t>и детей-инвалидов</w:t>
            </w:r>
          </w:p>
        </w:tc>
        <w:tc>
          <w:tcPr>
            <w:tcW w:w="1100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73713,52</w:t>
            </w:r>
          </w:p>
        </w:tc>
        <w:tc>
          <w:tcPr>
            <w:tcW w:w="1060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68551,31</w:t>
            </w:r>
          </w:p>
        </w:tc>
        <w:tc>
          <w:tcPr>
            <w:tcW w:w="817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76514,63</w:t>
            </w:r>
          </w:p>
        </w:tc>
        <w:tc>
          <w:tcPr>
            <w:tcW w:w="993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71156,25</w:t>
            </w:r>
          </w:p>
        </w:tc>
        <w:tc>
          <w:tcPr>
            <w:tcW w:w="1134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rPr>
          <w:trHeight w:val="365"/>
        </w:trPr>
        <w:tc>
          <w:tcPr>
            <w:tcW w:w="1668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801012О.99.0.БА81АА00001</w:t>
            </w:r>
          </w:p>
        </w:tc>
        <w:tc>
          <w:tcPr>
            <w:tcW w:w="1485" w:type="dxa"/>
          </w:tcPr>
          <w:p w:rsidR="00C26A87" w:rsidRPr="00275F10" w:rsidRDefault="00C26A87" w:rsidP="005D1D78">
            <w:pPr>
              <w:rPr>
                <w:rFonts w:eastAsia="SimSun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92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 xml:space="preserve">Очная форма обучения </w:t>
            </w:r>
          </w:p>
        </w:tc>
        <w:tc>
          <w:tcPr>
            <w:tcW w:w="959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>Обучающиеся с ОВЗ по адаптированной образовательной программе</w:t>
            </w:r>
          </w:p>
        </w:tc>
        <w:tc>
          <w:tcPr>
            <w:tcW w:w="1100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73713,52</w:t>
            </w:r>
          </w:p>
        </w:tc>
        <w:tc>
          <w:tcPr>
            <w:tcW w:w="1060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68551,31</w:t>
            </w:r>
          </w:p>
        </w:tc>
        <w:tc>
          <w:tcPr>
            <w:tcW w:w="817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76514,63</w:t>
            </w:r>
          </w:p>
        </w:tc>
        <w:tc>
          <w:tcPr>
            <w:tcW w:w="993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71156,25</w:t>
            </w:r>
          </w:p>
        </w:tc>
        <w:tc>
          <w:tcPr>
            <w:tcW w:w="1134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rPr>
          <w:trHeight w:val="365"/>
        </w:trPr>
        <w:tc>
          <w:tcPr>
            <w:tcW w:w="1668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801012О.99.0.БА81АА24001</w:t>
            </w:r>
          </w:p>
        </w:tc>
        <w:tc>
          <w:tcPr>
            <w:tcW w:w="1485" w:type="dxa"/>
          </w:tcPr>
          <w:p w:rsidR="00C26A87" w:rsidRPr="00275F10" w:rsidRDefault="00C26A87" w:rsidP="005D1D78">
            <w:pPr>
              <w:rPr>
                <w:rFonts w:eastAsia="SimSun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92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>Очная форма обучения</w:t>
            </w:r>
          </w:p>
        </w:tc>
        <w:tc>
          <w:tcPr>
            <w:tcW w:w="959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>Обучающиеся с ограниченными возможностями здоровья проходящие обучение по состоянию здоровья на дому по адаптированной образовательной программе</w:t>
            </w:r>
          </w:p>
        </w:tc>
        <w:tc>
          <w:tcPr>
            <w:tcW w:w="1100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73713,52</w:t>
            </w:r>
          </w:p>
        </w:tc>
        <w:tc>
          <w:tcPr>
            <w:tcW w:w="1060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68551,31</w:t>
            </w:r>
          </w:p>
        </w:tc>
        <w:tc>
          <w:tcPr>
            <w:tcW w:w="817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76514,63</w:t>
            </w:r>
          </w:p>
        </w:tc>
        <w:tc>
          <w:tcPr>
            <w:tcW w:w="993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71156,25</w:t>
            </w:r>
          </w:p>
        </w:tc>
        <w:tc>
          <w:tcPr>
            <w:tcW w:w="1134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rPr>
          <w:trHeight w:val="365"/>
        </w:trPr>
        <w:tc>
          <w:tcPr>
            <w:tcW w:w="1668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801012О.99.0.БА81АБ44001</w:t>
            </w:r>
          </w:p>
        </w:tc>
        <w:tc>
          <w:tcPr>
            <w:tcW w:w="1485" w:type="dxa"/>
          </w:tcPr>
          <w:p w:rsidR="00C26A87" w:rsidRPr="00275F10" w:rsidRDefault="00C26A87" w:rsidP="005D1D78">
            <w:pPr>
              <w:rPr>
                <w:rFonts w:eastAsia="SimSun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92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>Очная форма обучения</w:t>
            </w:r>
          </w:p>
        </w:tc>
        <w:tc>
          <w:tcPr>
            <w:tcW w:w="959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>Дети -инвалиды адаптированная образовательная программа</w:t>
            </w:r>
          </w:p>
        </w:tc>
        <w:tc>
          <w:tcPr>
            <w:tcW w:w="1100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73713,52</w:t>
            </w:r>
          </w:p>
        </w:tc>
        <w:tc>
          <w:tcPr>
            <w:tcW w:w="1060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68551,31</w:t>
            </w:r>
          </w:p>
        </w:tc>
        <w:tc>
          <w:tcPr>
            <w:tcW w:w="817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76514,63</w:t>
            </w:r>
          </w:p>
        </w:tc>
        <w:tc>
          <w:tcPr>
            <w:tcW w:w="993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71156,25</w:t>
            </w:r>
          </w:p>
        </w:tc>
        <w:tc>
          <w:tcPr>
            <w:tcW w:w="1134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rPr>
          <w:trHeight w:val="365"/>
        </w:trPr>
        <w:tc>
          <w:tcPr>
            <w:tcW w:w="1668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801012О.99.0.БА81АБ68001</w:t>
            </w:r>
          </w:p>
        </w:tc>
        <w:tc>
          <w:tcPr>
            <w:tcW w:w="1485" w:type="dxa"/>
          </w:tcPr>
          <w:p w:rsidR="00C26A87" w:rsidRPr="00275F10" w:rsidRDefault="00C26A87" w:rsidP="005D1D78">
            <w:pPr>
              <w:rPr>
                <w:rFonts w:eastAsia="SimSun"/>
              </w:rPr>
            </w:pPr>
            <w:r w:rsidRPr="00123BCE">
              <w:rPr>
                <w:rFonts w:eastAsia="SimSun"/>
                <w:sz w:val="20"/>
                <w:szCs w:val="20"/>
              </w:rPr>
              <w:t xml:space="preserve">Реализация основных общеобразовательных программ </w:t>
            </w:r>
            <w:r w:rsidRPr="00123BCE">
              <w:rPr>
                <w:rFonts w:eastAsia="SimSun"/>
                <w:sz w:val="20"/>
                <w:szCs w:val="20"/>
              </w:rPr>
              <w:lastRenderedPageBreak/>
              <w:t>начального общего образования</w:t>
            </w:r>
          </w:p>
        </w:tc>
        <w:tc>
          <w:tcPr>
            <w:tcW w:w="992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lastRenderedPageBreak/>
              <w:t>Очная форма обучения</w:t>
            </w:r>
          </w:p>
        </w:tc>
        <w:tc>
          <w:tcPr>
            <w:tcW w:w="959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 xml:space="preserve">Дети-инвалиды проходящие обучение по </w:t>
            </w:r>
            <w:r w:rsidRPr="00123BCE">
              <w:rPr>
                <w:rStyle w:val="FontStyle13"/>
                <w:rFonts w:eastAsia="SimSun"/>
                <w:sz w:val="16"/>
                <w:szCs w:val="20"/>
              </w:rPr>
              <w:lastRenderedPageBreak/>
              <w:t>состоянию здоровья на дому адаптированная образовательная программа</w:t>
            </w:r>
          </w:p>
        </w:tc>
        <w:tc>
          <w:tcPr>
            <w:tcW w:w="1100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lastRenderedPageBreak/>
              <w:t>73713,52</w:t>
            </w:r>
          </w:p>
        </w:tc>
        <w:tc>
          <w:tcPr>
            <w:tcW w:w="1060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68551,31</w:t>
            </w:r>
          </w:p>
        </w:tc>
        <w:tc>
          <w:tcPr>
            <w:tcW w:w="817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76514,63</w:t>
            </w:r>
          </w:p>
        </w:tc>
        <w:tc>
          <w:tcPr>
            <w:tcW w:w="993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71156,25</w:t>
            </w:r>
          </w:p>
        </w:tc>
        <w:tc>
          <w:tcPr>
            <w:tcW w:w="1134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rPr>
          <w:trHeight w:val="365"/>
        </w:trPr>
        <w:tc>
          <w:tcPr>
            <w:tcW w:w="1668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lastRenderedPageBreak/>
              <w:t>802111О.99.0.БА96АЧ08001</w:t>
            </w:r>
          </w:p>
        </w:tc>
        <w:tc>
          <w:tcPr>
            <w:tcW w:w="1485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992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959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Обучающиеся за исключением обучающихся с ОВЗ и детей-инвалидов</w:t>
            </w:r>
          </w:p>
        </w:tc>
        <w:tc>
          <w:tcPr>
            <w:tcW w:w="1100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73713,52</w:t>
            </w:r>
          </w:p>
        </w:tc>
        <w:tc>
          <w:tcPr>
            <w:tcW w:w="1060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68551,31</w:t>
            </w:r>
          </w:p>
        </w:tc>
        <w:tc>
          <w:tcPr>
            <w:tcW w:w="817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76514,63</w:t>
            </w:r>
          </w:p>
        </w:tc>
        <w:tc>
          <w:tcPr>
            <w:tcW w:w="993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71156,25</w:t>
            </w:r>
          </w:p>
        </w:tc>
        <w:tc>
          <w:tcPr>
            <w:tcW w:w="1134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rPr>
          <w:trHeight w:val="365"/>
        </w:trPr>
        <w:tc>
          <w:tcPr>
            <w:tcW w:w="1668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802111О.99.0.БА96АБ75001</w:t>
            </w:r>
          </w:p>
        </w:tc>
        <w:tc>
          <w:tcPr>
            <w:tcW w:w="1485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992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959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Дети-инвалиды проходящие обучение по состоянию здоровья на дому по адаптированной образовательной программе</w:t>
            </w:r>
          </w:p>
        </w:tc>
        <w:tc>
          <w:tcPr>
            <w:tcW w:w="1100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73713,52</w:t>
            </w:r>
          </w:p>
        </w:tc>
        <w:tc>
          <w:tcPr>
            <w:tcW w:w="1060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68551,31</w:t>
            </w:r>
          </w:p>
        </w:tc>
        <w:tc>
          <w:tcPr>
            <w:tcW w:w="817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76514,63</w:t>
            </w:r>
          </w:p>
        </w:tc>
        <w:tc>
          <w:tcPr>
            <w:tcW w:w="993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71156,25</w:t>
            </w:r>
          </w:p>
        </w:tc>
        <w:tc>
          <w:tcPr>
            <w:tcW w:w="1134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rPr>
          <w:trHeight w:val="365"/>
        </w:trPr>
        <w:tc>
          <w:tcPr>
            <w:tcW w:w="1668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802111О.99.0.БА96АА25001</w:t>
            </w:r>
          </w:p>
        </w:tc>
        <w:tc>
          <w:tcPr>
            <w:tcW w:w="1485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992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959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Обучающиеся с ОВЗ по  адаптированной образовательной программе, проходящие обучение по состоянию здоровья на дому</w:t>
            </w:r>
          </w:p>
        </w:tc>
        <w:tc>
          <w:tcPr>
            <w:tcW w:w="1100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73713,52</w:t>
            </w:r>
          </w:p>
        </w:tc>
        <w:tc>
          <w:tcPr>
            <w:tcW w:w="1060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68551,31</w:t>
            </w:r>
          </w:p>
        </w:tc>
        <w:tc>
          <w:tcPr>
            <w:tcW w:w="817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76514,63</w:t>
            </w:r>
          </w:p>
        </w:tc>
        <w:tc>
          <w:tcPr>
            <w:tcW w:w="993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71156,25</w:t>
            </w:r>
          </w:p>
        </w:tc>
        <w:tc>
          <w:tcPr>
            <w:tcW w:w="1134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rPr>
          <w:trHeight w:val="365"/>
        </w:trPr>
        <w:tc>
          <w:tcPr>
            <w:tcW w:w="1668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802111О.99.0.БА96АБ50001</w:t>
            </w:r>
          </w:p>
        </w:tc>
        <w:tc>
          <w:tcPr>
            <w:tcW w:w="1485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992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959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Дети-инвалиды адаптированная  образовательная программа</w:t>
            </w:r>
          </w:p>
        </w:tc>
        <w:tc>
          <w:tcPr>
            <w:tcW w:w="1100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73713,52</w:t>
            </w:r>
          </w:p>
        </w:tc>
        <w:tc>
          <w:tcPr>
            <w:tcW w:w="1060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68551,31</w:t>
            </w:r>
          </w:p>
        </w:tc>
        <w:tc>
          <w:tcPr>
            <w:tcW w:w="817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76514,63</w:t>
            </w:r>
          </w:p>
        </w:tc>
        <w:tc>
          <w:tcPr>
            <w:tcW w:w="993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71156,25</w:t>
            </w:r>
          </w:p>
        </w:tc>
        <w:tc>
          <w:tcPr>
            <w:tcW w:w="1134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rPr>
          <w:trHeight w:val="365"/>
        </w:trPr>
        <w:tc>
          <w:tcPr>
            <w:tcW w:w="1668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802111О.99.0.БА96АА00001</w:t>
            </w:r>
          </w:p>
        </w:tc>
        <w:tc>
          <w:tcPr>
            <w:tcW w:w="1485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 xml:space="preserve">Реализация основных </w:t>
            </w:r>
            <w:r w:rsidRPr="00123BCE">
              <w:rPr>
                <w:rFonts w:eastAsia="SimSun"/>
                <w:sz w:val="20"/>
                <w:szCs w:val="20"/>
              </w:rPr>
              <w:lastRenderedPageBreak/>
              <w:t>общеобразовательных программ основного общего образования</w:t>
            </w:r>
          </w:p>
        </w:tc>
        <w:tc>
          <w:tcPr>
            <w:tcW w:w="992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lastRenderedPageBreak/>
              <w:t xml:space="preserve">Очная форма </w:t>
            </w:r>
            <w:r w:rsidRPr="00123BCE">
              <w:rPr>
                <w:rStyle w:val="FontStyle13"/>
                <w:rFonts w:eastAsia="SimSun"/>
                <w:sz w:val="20"/>
                <w:szCs w:val="20"/>
              </w:rPr>
              <w:lastRenderedPageBreak/>
              <w:t>обучения</w:t>
            </w:r>
          </w:p>
        </w:tc>
        <w:tc>
          <w:tcPr>
            <w:tcW w:w="959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lastRenderedPageBreak/>
              <w:t xml:space="preserve">Обучающиеся с </w:t>
            </w:r>
            <w:r w:rsidRPr="00123BCE">
              <w:rPr>
                <w:rStyle w:val="FontStyle13"/>
                <w:rFonts w:eastAsia="SimSun"/>
                <w:sz w:val="20"/>
                <w:szCs w:val="20"/>
              </w:rPr>
              <w:lastRenderedPageBreak/>
              <w:t>ОВЗ по адаптированной образовательной программе</w:t>
            </w:r>
          </w:p>
        </w:tc>
        <w:tc>
          <w:tcPr>
            <w:tcW w:w="1100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lastRenderedPageBreak/>
              <w:t>73713,52</w:t>
            </w:r>
          </w:p>
        </w:tc>
        <w:tc>
          <w:tcPr>
            <w:tcW w:w="1060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68551,31</w:t>
            </w:r>
          </w:p>
        </w:tc>
        <w:tc>
          <w:tcPr>
            <w:tcW w:w="817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76514,63</w:t>
            </w:r>
          </w:p>
        </w:tc>
        <w:tc>
          <w:tcPr>
            <w:tcW w:w="993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71156,25</w:t>
            </w:r>
          </w:p>
        </w:tc>
        <w:tc>
          <w:tcPr>
            <w:tcW w:w="1134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rPr>
          <w:trHeight w:val="365"/>
        </w:trPr>
        <w:tc>
          <w:tcPr>
            <w:tcW w:w="1668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lastRenderedPageBreak/>
              <w:t>802112О.99.0.ББ11АА00001</w:t>
            </w:r>
          </w:p>
        </w:tc>
        <w:tc>
          <w:tcPr>
            <w:tcW w:w="1485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2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959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Обучающиеся  с ограниченными возможностями здоровья (ОВЗ) за исключением детей-инвалидов и инвалидов по адаптированной образовательной программе</w:t>
            </w:r>
          </w:p>
        </w:tc>
        <w:tc>
          <w:tcPr>
            <w:tcW w:w="1100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73713,52</w:t>
            </w:r>
          </w:p>
        </w:tc>
        <w:tc>
          <w:tcPr>
            <w:tcW w:w="1060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68551,31</w:t>
            </w:r>
          </w:p>
        </w:tc>
        <w:tc>
          <w:tcPr>
            <w:tcW w:w="817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76514,63</w:t>
            </w:r>
          </w:p>
        </w:tc>
        <w:tc>
          <w:tcPr>
            <w:tcW w:w="993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71156,25</w:t>
            </w:r>
          </w:p>
        </w:tc>
        <w:tc>
          <w:tcPr>
            <w:tcW w:w="1134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rPr>
          <w:trHeight w:val="365"/>
        </w:trPr>
        <w:tc>
          <w:tcPr>
            <w:tcW w:w="1668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802112О.99.0.ББ11АЛ26001</w:t>
            </w:r>
          </w:p>
        </w:tc>
        <w:tc>
          <w:tcPr>
            <w:tcW w:w="1485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2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959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 образовательная программа, обеспечивающая углубленное изучение отдельных учебных предмет</w:t>
            </w:r>
            <w:r w:rsidRPr="00123BCE">
              <w:rPr>
                <w:rStyle w:val="FontStyle13"/>
                <w:rFonts w:eastAsia="SimSun"/>
                <w:sz w:val="20"/>
                <w:szCs w:val="20"/>
              </w:rPr>
              <w:lastRenderedPageBreak/>
              <w:t>ов, предметны областей (профильное обучение)</w:t>
            </w:r>
          </w:p>
        </w:tc>
        <w:tc>
          <w:tcPr>
            <w:tcW w:w="1100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lastRenderedPageBreak/>
              <w:t>73713,52</w:t>
            </w:r>
          </w:p>
        </w:tc>
        <w:tc>
          <w:tcPr>
            <w:tcW w:w="1060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68551,31</w:t>
            </w:r>
          </w:p>
        </w:tc>
        <w:tc>
          <w:tcPr>
            <w:tcW w:w="817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76514,63</w:t>
            </w:r>
          </w:p>
        </w:tc>
        <w:tc>
          <w:tcPr>
            <w:tcW w:w="993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71156,25</w:t>
            </w:r>
          </w:p>
        </w:tc>
        <w:tc>
          <w:tcPr>
            <w:tcW w:w="1134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rPr>
          <w:trHeight w:val="365"/>
        </w:trPr>
        <w:tc>
          <w:tcPr>
            <w:tcW w:w="1668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lastRenderedPageBreak/>
              <w:t>802112О.99.0.ББ11ББ58000</w:t>
            </w:r>
          </w:p>
        </w:tc>
        <w:tc>
          <w:tcPr>
            <w:tcW w:w="1485" w:type="dxa"/>
          </w:tcPr>
          <w:p w:rsidR="00C26A87" w:rsidRPr="00275F10" w:rsidRDefault="00C26A87" w:rsidP="005D1D78">
            <w:pPr>
              <w:rPr>
                <w:rFonts w:eastAsia="SimSun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2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959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Обучающиеся с ограниченными возможностями здоровья (ОВЗ) по адаптированной образовательной программе, за исключением детей-инвалидов и инвалидов</w:t>
            </w:r>
          </w:p>
        </w:tc>
        <w:tc>
          <w:tcPr>
            <w:tcW w:w="1100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73713,52</w:t>
            </w:r>
          </w:p>
        </w:tc>
        <w:tc>
          <w:tcPr>
            <w:tcW w:w="1060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68551,31</w:t>
            </w:r>
          </w:p>
        </w:tc>
        <w:tc>
          <w:tcPr>
            <w:tcW w:w="817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76514,63</w:t>
            </w:r>
          </w:p>
        </w:tc>
        <w:tc>
          <w:tcPr>
            <w:tcW w:w="993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71156,25</w:t>
            </w:r>
          </w:p>
        </w:tc>
        <w:tc>
          <w:tcPr>
            <w:tcW w:w="1134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rPr>
          <w:trHeight w:val="365"/>
        </w:trPr>
        <w:tc>
          <w:tcPr>
            <w:tcW w:w="1668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804200О.99.0.ББ52АЕ04000</w:t>
            </w:r>
          </w:p>
        </w:tc>
        <w:tc>
          <w:tcPr>
            <w:tcW w:w="1485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992" w:type="dxa"/>
            <w:vAlign w:val="center"/>
          </w:tcPr>
          <w:p w:rsidR="00C26A87" w:rsidRPr="00123BCE" w:rsidRDefault="00C26A87" w:rsidP="005D1D78">
            <w:pPr>
              <w:jc w:val="center"/>
              <w:rPr>
                <w:rFonts w:eastAsia="SimSun"/>
                <w:sz w:val="16"/>
                <w:szCs w:val="16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  <w:r w:rsidRPr="00123BCE">
              <w:rPr>
                <w:rFonts w:eastAsia="SimSun"/>
                <w:sz w:val="16"/>
                <w:szCs w:val="16"/>
              </w:rPr>
              <w:t xml:space="preserve"> </w:t>
            </w:r>
          </w:p>
        </w:tc>
        <w:tc>
          <w:tcPr>
            <w:tcW w:w="959" w:type="dxa"/>
            <w:vAlign w:val="center"/>
          </w:tcPr>
          <w:p w:rsidR="00C26A87" w:rsidRPr="00123BCE" w:rsidRDefault="00C26A87" w:rsidP="005D1D78">
            <w:pPr>
              <w:jc w:val="center"/>
              <w:rPr>
                <w:rStyle w:val="FontStyle13"/>
                <w:rFonts w:eastAsia="SimSun"/>
                <w:sz w:val="16"/>
                <w:szCs w:val="16"/>
              </w:rPr>
            </w:pPr>
            <w:r w:rsidRPr="00123BCE">
              <w:rPr>
                <w:rStyle w:val="FontStyle13"/>
                <w:rFonts w:eastAsia="SimSun"/>
                <w:sz w:val="16"/>
                <w:szCs w:val="16"/>
              </w:rPr>
              <w:t>Человеко/часы пребывания</w:t>
            </w:r>
          </w:p>
        </w:tc>
        <w:tc>
          <w:tcPr>
            <w:tcW w:w="1100" w:type="dxa"/>
          </w:tcPr>
          <w:p w:rsidR="00C26A87" w:rsidRPr="009F28EC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9F28EC">
              <w:rPr>
                <w:rStyle w:val="FontStyle13"/>
                <w:sz w:val="20"/>
                <w:szCs w:val="20"/>
              </w:rPr>
              <w:t>17,18</w:t>
            </w:r>
          </w:p>
        </w:tc>
        <w:tc>
          <w:tcPr>
            <w:tcW w:w="1060" w:type="dxa"/>
          </w:tcPr>
          <w:p w:rsidR="00C26A87" w:rsidRPr="009F28EC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9F28EC">
              <w:rPr>
                <w:rStyle w:val="FontStyle13"/>
                <w:sz w:val="20"/>
                <w:szCs w:val="20"/>
              </w:rPr>
              <w:t>17,18</w:t>
            </w:r>
          </w:p>
        </w:tc>
        <w:tc>
          <w:tcPr>
            <w:tcW w:w="817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17,83</w:t>
            </w:r>
          </w:p>
        </w:tc>
        <w:tc>
          <w:tcPr>
            <w:tcW w:w="993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17,83</w:t>
            </w:r>
          </w:p>
        </w:tc>
        <w:tc>
          <w:tcPr>
            <w:tcW w:w="1134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rPr>
          <w:trHeight w:val="365"/>
        </w:trPr>
        <w:tc>
          <w:tcPr>
            <w:tcW w:w="1668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804200О.99.0.ББ52АЕ76000</w:t>
            </w:r>
          </w:p>
        </w:tc>
        <w:tc>
          <w:tcPr>
            <w:tcW w:w="1485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992" w:type="dxa"/>
            <w:vAlign w:val="center"/>
          </w:tcPr>
          <w:p w:rsidR="00C26A87" w:rsidRPr="00123BCE" w:rsidRDefault="00C26A87" w:rsidP="005D1D78">
            <w:pPr>
              <w:jc w:val="center"/>
              <w:rPr>
                <w:rFonts w:eastAsia="SimSun"/>
                <w:sz w:val="16"/>
                <w:szCs w:val="16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  <w:r w:rsidRPr="00123BCE">
              <w:rPr>
                <w:rFonts w:eastAsia="SimSun"/>
                <w:sz w:val="16"/>
                <w:szCs w:val="16"/>
              </w:rPr>
              <w:t xml:space="preserve"> </w:t>
            </w:r>
          </w:p>
        </w:tc>
        <w:tc>
          <w:tcPr>
            <w:tcW w:w="959" w:type="dxa"/>
            <w:vAlign w:val="center"/>
          </w:tcPr>
          <w:p w:rsidR="00C26A87" w:rsidRPr="00123BCE" w:rsidRDefault="00C26A87" w:rsidP="005D1D78">
            <w:pPr>
              <w:jc w:val="center"/>
              <w:rPr>
                <w:rStyle w:val="FontStyle13"/>
                <w:rFonts w:eastAsia="SimSun"/>
                <w:sz w:val="16"/>
                <w:szCs w:val="16"/>
              </w:rPr>
            </w:pPr>
            <w:r w:rsidRPr="00123BCE">
              <w:rPr>
                <w:rStyle w:val="FontStyle13"/>
                <w:rFonts w:eastAsia="SimSun"/>
                <w:sz w:val="16"/>
                <w:szCs w:val="16"/>
              </w:rPr>
              <w:t>Человеко/часы пребывания</w:t>
            </w:r>
          </w:p>
        </w:tc>
        <w:tc>
          <w:tcPr>
            <w:tcW w:w="1100" w:type="dxa"/>
          </w:tcPr>
          <w:p w:rsidR="00C26A87" w:rsidRPr="009F28EC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9F28EC">
              <w:rPr>
                <w:rStyle w:val="FontStyle13"/>
                <w:sz w:val="20"/>
                <w:szCs w:val="20"/>
              </w:rPr>
              <w:t>17,18</w:t>
            </w:r>
          </w:p>
        </w:tc>
        <w:tc>
          <w:tcPr>
            <w:tcW w:w="1060" w:type="dxa"/>
          </w:tcPr>
          <w:p w:rsidR="00C26A87" w:rsidRPr="009F28EC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9F28EC">
              <w:rPr>
                <w:rStyle w:val="FontStyle13"/>
                <w:sz w:val="20"/>
                <w:szCs w:val="20"/>
              </w:rPr>
              <w:t>17,18</w:t>
            </w:r>
          </w:p>
        </w:tc>
        <w:tc>
          <w:tcPr>
            <w:tcW w:w="817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17,83</w:t>
            </w:r>
          </w:p>
        </w:tc>
        <w:tc>
          <w:tcPr>
            <w:tcW w:w="993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17,83</w:t>
            </w:r>
          </w:p>
        </w:tc>
        <w:tc>
          <w:tcPr>
            <w:tcW w:w="1134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rPr>
          <w:trHeight w:val="365"/>
        </w:trPr>
        <w:tc>
          <w:tcPr>
            <w:tcW w:w="1668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804200О.99.0.ББ52АЖ24000</w:t>
            </w:r>
          </w:p>
        </w:tc>
        <w:tc>
          <w:tcPr>
            <w:tcW w:w="1485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992" w:type="dxa"/>
            <w:vAlign w:val="center"/>
          </w:tcPr>
          <w:p w:rsidR="00C26A87" w:rsidRPr="00123BCE" w:rsidRDefault="00C26A87" w:rsidP="005D1D78">
            <w:pPr>
              <w:jc w:val="center"/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959" w:type="dxa"/>
          </w:tcPr>
          <w:p w:rsidR="00C26A87" w:rsidRDefault="00C26A87" w:rsidP="005D1D78">
            <w:pPr>
              <w:rPr>
                <w:rFonts w:eastAsia="SimSun"/>
              </w:rPr>
            </w:pPr>
            <w:r w:rsidRPr="00123BCE">
              <w:rPr>
                <w:rStyle w:val="FontStyle13"/>
                <w:rFonts w:eastAsia="SimSun"/>
                <w:sz w:val="16"/>
                <w:szCs w:val="16"/>
              </w:rPr>
              <w:t>Человеко/часы пребывания</w:t>
            </w:r>
          </w:p>
        </w:tc>
        <w:tc>
          <w:tcPr>
            <w:tcW w:w="1100" w:type="dxa"/>
          </w:tcPr>
          <w:p w:rsidR="00C26A87" w:rsidRPr="009F28EC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9F28EC">
              <w:rPr>
                <w:rStyle w:val="FontStyle13"/>
                <w:sz w:val="20"/>
                <w:szCs w:val="20"/>
              </w:rPr>
              <w:t>17,18</w:t>
            </w:r>
          </w:p>
        </w:tc>
        <w:tc>
          <w:tcPr>
            <w:tcW w:w="1060" w:type="dxa"/>
          </w:tcPr>
          <w:p w:rsidR="00C26A87" w:rsidRPr="009F28EC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9F28EC">
              <w:rPr>
                <w:rStyle w:val="FontStyle13"/>
                <w:sz w:val="20"/>
                <w:szCs w:val="20"/>
              </w:rPr>
              <w:t>17,18</w:t>
            </w:r>
          </w:p>
        </w:tc>
        <w:tc>
          <w:tcPr>
            <w:tcW w:w="817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17,83</w:t>
            </w:r>
          </w:p>
        </w:tc>
        <w:tc>
          <w:tcPr>
            <w:tcW w:w="993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17,83</w:t>
            </w:r>
          </w:p>
        </w:tc>
        <w:tc>
          <w:tcPr>
            <w:tcW w:w="1134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rPr>
          <w:trHeight w:val="365"/>
        </w:trPr>
        <w:tc>
          <w:tcPr>
            <w:tcW w:w="1668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804200О.99.0.ББ52АЕ52000</w:t>
            </w:r>
          </w:p>
        </w:tc>
        <w:tc>
          <w:tcPr>
            <w:tcW w:w="1485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992" w:type="dxa"/>
            <w:vAlign w:val="center"/>
          </w:tcPr>
          <w:p w:rsidR="00C26A87" w:rsidRPr="00123BCE" w:rsidRDefault="00C26A87" w:rsidP="005D1D78">
            <w:pPr>
              <w:jc w:val="center"/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959" w:type="dxa"/>
          </w:tcPr>
          <w:p w:rsidR="00C26A87" w:rsidRDefault="00C26A87" w:rsidP="005D1D78">
            <w:pPr>
              <w:rPr>
                <w:rFonts w:eastAsia="SimSun"/>
              </w:rPr>
            </w:pPr>
            <w:r w:rsidRPr="00123BCE">
              <w:rPr>
                <w:rStyle w:val="FontStyle13"/>
                <w:rFonts w:eastAsia="SimSun"/>
                <w:sz w:val="16"/>
                <w:szCs w:val="16"/>
              </w:rPr>
              <w:t>Человеко/часы пребывания</w:t>
            </w:r>
          </w:p>
        </w:tc>
        <w:tc>
          <w:tcPr>
            <w:tcW w:w="1100" w:type="dxa"/>
          </w:tcPr>
          <w:p w:rsidR="00C26A87" w:rsidRPr="009F28EC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9F28EC">
              <w:rPr>
                <w:rStyle w:val="FontStyle13"/>
                <w:sz w:val="20"/>
                <w:szCs w:val="20"/>
              </w:rPr>
              <w:t>17,18</w:t>
            </w:r>
          </w:p>
        </w:tc>
        <w:tc>
          <w:tcPr>
            <w:tcW w:w="1060" w:type="dxa"/>
          </w:tcPr>
          <w:p w:rsidR="00C26A87" w:rsidRPr="009F28EC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9F28EC">
              <w:rPr>
                <w:rStyle w:val="FontStyle13"/>
                <w:sz w:val="20"/>
                <w:szCs w:val="20"/>
              </w:rPr>
              <w:t>17,18</w:t>
            </w:r>
          </w:p>
        </w:tc>
        <w:tc>
          <w:tcPr>
            <w:tcW w:w="817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17,83</w:t>
            </w:r>
          </w:p>
        </w:tc>
        <w:tc>
          <w:tcPr>
            <w:tcW w:w="993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17,83</w:t>
            </w:r>
          </w:p>
        </w:tc>
        <w:tc>
          <w:tcPr>
            <w:tcW w:w="1134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rPr>
          <w:trHeight w:val="365"/>
        </w:trPr>
        <w:tc>
          <w:tcPr>
            <w:tcW w:w="1668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804200О.99.0.ББ52АЕ28000</w:t>
            </w:r>
          </w:p>
        </w:tc>
        <w:tc>
          <w:tcPr>
            <w:tcW w:w="1485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992" w:type="dxa"/>
            <w:vAlign w:val="center"/>
          </w:tcPr>
          <w:p w:rsidR="00C26A87" w:rsidRPr="00123BCE" w:rsidRDefault="00C26A87" w:rsidP="005D1D78">
            <w:pPr>
              <w:jc w:val="center"/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959" w:type="dxa"/>
          </w:tcPr>
          <w:p w:rsidR="00C26A87" w:rsidRDefault="00C26A87" w:rsidP="005D1D78">
            <w:pPr>
              <w:rPr>
                <w:rFonts w:eastAsia="SimSun"/>
              </w:rPr>
            </w:pPr>
            <w:r w:rsidRPr="00123BCE">
              <w:rPr>
                <w:rStyle w:val="FontStyle13"/>
                <w:rFonts w:eastAsia="SimSun"/>
                <w:sz w:val="16"/>
                <w:szCs w:val="16"/>
              </w:rPr>
              <w:t>Человеко/часы пребывания</w:t>
            </w:r>
          </w:p>
        </w:tc>
        <w:tc>
          <w:tcPr>
            <w:tcW w:w="1100" w:type="dxa"/>
          </w:tcPr>
          <w:p w:rsidR="00C26A87" w:rsidRPr="009F28EC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9F28EC">
              <w:rPr>
                <w:rStyle w:val="FontStyle13"/>
                <w:sz w:val="20"/>
                <w:szCs w:val="20"/>
              </w:rPr>
              <w:t>17,18</w:t>
            </w:r>
          </w:p>
        </w:tc>
        <w:tc>
          <w:tcPr>
            <w:tcW w:w="1060" w:type="dxa"/>
          </w:tcPr>
          <w:p w:rsidR="00C26A87" w:rsidRPr="009F28EC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9F28EC">
              <w:rPr>
                <w:rStyle w:val="FontStyle13"/>
                <w:sz w:val="20"/>
                <w:szCs w:val="20"/>
              </w:rPr>
              <w:t>17,18</w:t>
            </w:r>
          </w:p>
        </w:tc>
        <w:tc>
          <w:tcPr>
            <w:tcW w:w="817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17,83</w:t>
            </w:r>
          </w:p>
        </w:tc>
        <w:tc>
          <w:tcPr>
            <w:tcW w:w="993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17,83</w:t>
            </w:r>
          </w:p>
        </w:tc>
        <w:tc>
          <w:tcPr>
            <w:tcW w:w="1134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rPr>
          <w:trHeight w:val="365"/>
        </w:trPr>
        <w:tc>
          <w:tcPr>
            <w:tcW w:w="1668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804200О.99.0.ББ52АЖ00000</w:t>
            </w:r>
          </w:p>
        </w:tc>
        <w:tc>
          <w:tcPr>
            <w:tcW w:w="1485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992" w:type="dxa"/>
            <w:vAlign w:val="center"/>
          </w:tcPr>
          <w:p w:rsidR="00C26A87" w:rsidRPr="00123BCE" w:rsidRDefault="00C26A87" w:rsidP="005D1D78">
            <w:pPr>
              <w:jc w:val="center"/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959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16"/>
              </w:rPr>
            </w:pPr>
            <w:r w:rsidRPr="00123BCE">
              <w:rPr>
                <w:rStyle w:val="FontStyle13"/>
                <w:rFonts w:eastAsia="SimSun"/>
                <w:sz w:val="16"/>
                <w:szCs w:val="16"/>
              </w:rPr>
              <w:t>Человеко/часы пребывания</w:t>
            </w:r>
          </w:p>
        </w:tc>
        <w:tc>
          <w:tcPr>
            <w:tcW w:w="1100" w:type="dxa"/>
          </w:tcPr>
          <w:p w:rsidR="00C26A87" w:rsidRPr="009F28EC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9F28EC">
              <w:rPr>
                <w:rStyle w:val="FontStyle13"/>
                <w:sz w:val="20"/>
                <w:szCs w:val="20"/>
              </w:rPr>
              <w:t>17,18</w:t>
            </w:r>
          </w:p>
        </w:tc>
        <w:tc>
          <w:tcPr>
            <w:tcW w:w="1060" w:type="dxa"/>
          </w:tcPr>
          <w:p w:rsidR="00C26A87" w:rsidRPr="009F28EC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9F28EC">
              <w:rPr>
                <w:rStyle w:val="FontStyle13"/>
                <w:sz w:val="20"/>
                <w:szCs w:val="20"/>
              </w:rPr>
              <w:t>17,18</w:t>
            </w:r>
          </w:p>
        </w:tc>
        <w:tc>
          <w:tcPr>
            <w:tcW w:w="817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17,83</w:t>
            </w:r>
          </w:p>
        </w:tc>
        <w:tc>
          <w:tcPr>
            <w:tcW w:w="993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17,83</w:t>
            </w:r>
          </w:p>
        </w:tc>
        <w:tc>
          <w:tcPr>
            <w:tcW w:w="1134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rPr>
          <w:trHeight w:val="365"/>
        </w:trPr>
        <w:tc>
          <w:tcPr>
            <w:tcW w:w="1668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801011О.99.0.БВ24АК62000</w:t>
            </w:r>
          </w:p>
        </w:tc>
        <w:tc>
          <w:tcPr>
            <w:tcW w:w="1485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</w:t>
            </w:r>
            <w:r w:rsidRPr="00123BCE">
              <w:rPr>
                <w:rFonts w:eastAsia="SimSun"/>
                <w:sz w:val="20"/>
                <w:szCs w:val="20"/>
              </w:rPr>
              <w:lastRenderedPageBreak/>
              <w:t>тельных программ дошкольного образования</w:t>
            </w:r>
          </w:p>
        </w:tc>
        <w:tc>
          <w:tcPr>
            <w:tcW w:w="992" w:type="dxa"/>
            <w:vAlign w:val="center"/>
          </w:tcPr>
          <w:p w:rsidR="00C26A87" w:rsidRPr="00123BCE" w:rsidRDefault="00C26A87" w:rsidP="005D1D78">
            <w:pPr>
              <w:jc w:val="center"/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lastRenderedPageBreak/>
              <w:t>Очная форма обучени</w:t>
            </w:r>
            <w:r w:rsidRPr="00123BCE">
              <w:rPr>
                <w:rStyle w:val="FontStyle13"/>
                <w:rFonts w:eastAsia="SimSun"/>
                <w:sz w:val="20"/>
                <w:szCs w:val="20"/>
              </w:rPr>
              <w:lastRenderedPageBreak/>
              <w:t>я</w:t>
            </w:r>
          </w:p>
        </w:tc>
        <w:tc>
          <w:tcPr>
            <w:tcW w:w="959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16"/>
              </w:rPr>
            </w:pPr>
            <w:r w:rsidRPr="00123BCE">
              <w:rPr>
                <w:rStyle w:val="FontStyle13"/>
                <w:rFonts w:eastAsia="SimSun"/>
                <w:sz w:val="16"/>
                <w:szCs w:val="16"/>
              </w:rPr>
              <w:lastRenderedPageBreak/>
              <w:t>Дети-инвалиды от 3 лет до 8 лет</w:t>
            </w:r>
          </w:p>
        </w:tc>
        <w:tc>
          <w:tcPr>
            <w:tcW w:w="1100" w:type="dxa"/>
          </w:tcPr>
          <w:p w:rsidR="00C26A87" w:rsidRPr="009F28EC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9F28EC">
              <w:rPr>
                <w:rStyle w:val="FontStyle13"/>
                <w:sz w:val="20"/>
                <w:szCs w:val="20"/>
              </w:rPr>
              <w:t>75459,77</w:t>
            </w:r>
          </w:p>
        </w:tc>
        <w:tc>
          <w:tcPr>
            <w:tcW w:w="1060" w:type="dxa"/>
          </w:tcPr>
          <w:p w:rsidR="00C26A87" w:rsidRPr="009F28EC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9F28EC">
              <w:rPr>
                <w:rStyle w:val="FontStyle13"/>
                <w:sz w:val="20"/>
                <w:szCs w:val="20"/>
              </w:rPr>
              <w:t>73422,97</w:t>
            </w:r>
          </w:p>
        </w:tc>
        <w:tc>
          <w:tcPr>
            <w:tcW w:w="817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78327,24</w:t>
            </w:r>
          </w:p>
        </w:tc>
        <w:tc>
          <w:tcPr>
            <w:tcW w:w="993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76213,04</w:t>
            </w:r>
          </w:p>
        </w:tc>
        <w:tc>
          <w:tcPr>
            <w:tcW w:w="1134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rPr>
          <w:trHeight w:val="365"/>
        </w:trPr>
        <w:tc>
          <w:tcPr>
            <w:tcW w:w="1668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lastRenderedPageBreak/>
              <w:t>801011О.99.0.БВ24ДХ02000</w:t>
            </w:r>
          </w:p>
        </w:tc>
        <w:tc>
          <w:tcPr>
            <w:tcW w:w="1485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2" w:type="dxa"/>
            <w:vAlign w:val="center"/>
          </w:tcPr>
          <w:p w:rsidR="00C26A87" w:rsidRPr="00123BCE" w:rsidRDefault="00C26A87" w:rsidP="005D1D78">
            <w:pPr>
              <w:jc w:val="center"/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959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16"/>
              </w:rPr>
            </w:pPr>
            <w:r w:rsidRPr="00123BCE">
              <w:rPr>
                <w:rStyle w:val="FontStyle13"/>
                <w:rFonts w:eastAsia="SimSu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00" w:type="dxa"/>
          </w:tcPr>
          <w:p w:rsidR="00C26A87" w:rsidRPr="009F28EC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9F28EC">
              <w:rPr>
                <w:rStyle w:val="FontStyle13"/>
                <w:sz w:val="20"/>
                <w:szCs w:val="20"/>
              </w:rPr>
              <w:t>75459,77</w:t>
            </w:r>
          </w:p>
        </w:tc>
        <w:tc>
          <w:tcPr>
            <w:tcW w:w="1060" w:type="dxa"/>
          </w:tcPr>
          <w:p w:rsidR="00C26A87" w:rsidRPr="009F28EC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9F28EC">
              <w:rPr>
                <w:rStyle w:val="FontStyle13"/>
                <w:sz w:val="20"/>
                <w:szCs w:val="20"/>
              </w:rPr>
              <w:t>73422,97</w:t>
            </w:r>
          </w:p>
        </w:tc>
        <w:tc>
          <w:tcPr>
            <w:tcW w:w="817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78327,24</w:t>
            </w:r>
          </w:p>
        </w:tc>
        <w:tc>
          <w:tcPr>
            <w:tcW w:w="993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76213,04</w:t>
            </w:r>
          </w:p>
        </w:tc>
        <w:tc>
          <w:tcPr>
            <w:tcW w:w="1134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rPr>
          <w:trHeight w:val="365"/>
        </w:trPr>
        <w:tc>
          <w:tcPr>
            <w:tcW w:w="1668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853211О.99.0.БВ19АА14000</w:t>
            </w:r>
          </w:p>
        </w:tc>
        <w:tc>
          <w:tcPr>
            <w:tcW w:w="1485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Присмотр и уход</w:t>
            </w:r>
          </w:p>
        </w:tc>
        <w:tc>
          <w:tcPr>
            <w:tcW w:w="992" w:type="dxa"/>
          </w:tcPr>
          <w:p w:rsidR="00C26A87" w:rsidRDefault="00C26A87" w:rsidP="005D1D78">
            <w:pPr>
              <w:rPr>
                <w:rFonts w:eastAsia="SimSun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959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16"/>
              </w:rPr>
            </w:pPr>
            <w:r w:rsidRPr="00123BCE">
              <w:rPr>
                <w:rStyle w:val="FontStyle13"/>
                <w:rFonts w:eastAsia="SimSun"/>
                <w:sz w:val="16"/>
                <w:szCs w:val="16"/>
              </w:rPr>
              <w:t>Дети-инвалиды от 3 лет до 8 лет</w:t>
            </w:r>
          </w:p>
        </w:tc>
        <w:tc>
          <w:tcPr>
            <w:tcW w:w="1100" w:type="dxa"/>
          </w:tcPr>
          <w:p w:rsidR="00C26A87" w:rsidRPr="009F28EC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9F28EC">
              <w:rPr>
                <w:rStyle w:val="FontStyle13"/>
                <w:sz w:val="20"/>
                <w:szCs w:val="20"/>
              </w:rPr>
              <w:t>24912,59</w:t>
            </w:r>
          </w:p>
        </w:tc>
        <w:tc>
          <w:tcPr>
            <w:tcW w:w="1060" w:type="dxa"/>
          </w:tcPr>
          <w:p w:rsidR="00C26A87" w:rsidRPr="009F28EC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9F28EC">
              <w:rPr>
                <w:rStyle w:val="FontStyle13"/>
                <w:sz w:val="20"/>
                <w:szCs w:val="20"/>
              </w:rPr>
              <w:t>24912,59</w:t>
            </w:r>
          </w:p>
        </w:tc>
        <w:tc>
          <w:tcPr>
            <w:tcW w:w="817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25859,27</w:t>
            </w:r>
          </w:p>
        </w:tc>
        <w:tc>
          <w:tcPr>
            <w:tcW w:w="993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25859,27</w:t>
            </w:r>
          </w:p>
        </w:tc>
        <w:tc>
          <w:tcPr>
            <w:tcW w:w="1134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rPr>
          <w:trHeight w:val="365"/>
        </w:trPr>
        <w:tc>
          <w:tcPr>
            <w:tcW w:w="1668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853211О.99.0.БВ19АБ82000</w:t>
            </w:r>
          </w:p>
        </w:tc>
        <w:tc>
          <w:tcPr>
            <w:tcW w:w="1485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Присмотр и уход</w:t>
            </w:r>
          </w:p>
        </w:tc>
        <w:tc>
          <w:tcPr>
            <w:tcW w:w="992" w:type="dxa"/>
          </w:tcPr>
          <w:p w:rsidR="00C26A87" w:rsidRDefault="00C26A87" w:rsidP="005D1D78">
            <w:pPr>
              <w:rPr>
                <w:rFonts w:eastAsia="SimSun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959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16"/>
              </w:rPr>
            </w:pPr>
            <w:r w:rsidRPr="00123BCE">
              <w:rPr>
                <w:rStyle w:val="FontStyle13"/>
                <w:rFonts w:eastAsia="SimSu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00" w:type="dxa"/>
          </w:tcPr>
          <w:p w:rsidR="00C26A87" w:rsidRPr="009F28EC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9F28EC">
              <w:rPr>
                <w:rStyle w:val="FontStyle13"/>
                <w:sz w:val="20"/>
                <w:szCs w:val="20"/>
              </w:rPr>
              <w:t>24912,59</w:t>
            </w:r>
          </w:p>
        </w:tc>
        <w:tc>
          <w:tcPr>
            <w:tcW w:w="1060" w:type="dxa"/>
          </w:tcPr>
          <w:p w:rsidR="00C26A87" w:rsidRPr="009F28EC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9F28EC">
              <w:rPr>
                <w:rStyle w:val="FontStyle13"/>
                <w:sz w:val="20"/>
                <w:szCs w:val="20"/>
              </w:rPr>
              <w:t>24912,59</w:t>
            </w:r>
          </w:p>
        </w:tc>
        <w:tc>
          <w:tcPr>
            <w:tcW w:w="817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25859,27</w:t>
            </w:r>
          </w:p>
        </w:tc>
        <w:tc>
          <w:tcPr>
            <w:tcW w:w="993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25859,27</w:t>
            </w:r>
          </w:p>
        </w:tc>
        <w:tc>
          <w:tcPr>
            <w:tcW w:w="1134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</w:tbl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lastRenderedPageBreak/>
        <w:t xml:space="preserve">Приложение № 4 </w:t>
      </w: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 xml:space="preserve">к приказу № </w:t>
      </w:r>
      <w:r w:rsidR="00834348">
        <w:rPr>
          <w:rStyle w:val="FontStyle13"/>
          <w:sz w:val="20"/>
          <w:szCs w:val="20"/>
        </w:rPr>
        <w:t>12</w:t>
      </w:r>
      <w:r w:rsidR="00F92731">
        <w:rPr>
          <w:rStyle w:val="FontStyle13"/>
          <w:sz w:val="20"/>
          <w:szCs w:val="20"/>
        </w:rPr>
        <w:t>5</w:t>
      </w:r>
      <w:r>
        <w:rPr>
          <w:rStyle w:val="FontStyle13"/>
          <w:sz w:val="20"/>
          <w:szCs w:val="20"/>
        </w:rPr>
        <w:t xml:space="preserve"> от 0</w:t>
      </w:r>
      <w:r w:rsidR="00834348">
        <w:rPr>
          <w:rStyle w:val="FontStyle13"/>
          <w:sz w:val="20"/>
          <w:szCs w:val="20"/>
        </w:rPr>
        <w:t>2</w:t>
      </w:r>
      <w:r>
        <w:rPr>
          <w:rStyle w:val="FontStyle13"/>
          <w:sz w:val="20"/>
          <w:szCs w:val="20"/>
        </w:rPr>
        <w:t>.0</w:t>
      </w:r>
      <w:r w:rsidR="00834348">
        <w:rPr>
          <w:rStyle w:val="FontStyle13"/>
          <w:sz w:val="20"/>
          <w:szCs w:val="20"/>
        </w:rPr>
        <w:t>8</w:t>
      </w:r>
      <w:r>
        <w:rPr>
          <w:rStyle w:val="FontStyle13"/>
          <w:sz w:val="20"/>
          <w:szCs w:val="20"/>
        </w:rPr>
        <w:t>.2022</w:t>
      </w:r>
    </w:p>
    <w:p w:rsidR="00C26A87" w:rsidRDefault="00C26A87" w:rsidP="00C26A87">
      <w:pPr>
        <w:pStyle w:val="Style8"/>
        <w:widowControl/>
        <w:tabs>
          <w:tab w:val="left" w:pos="1099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Базовый норматив затрат на оказание муниципальных услуг применяемой при расчете объема финансового обеспечения на выполнение муниципального задания муниципальными бюджетными образовательными учреждениями</w:t>
      </w:r>
    </w:p>
    <w:p w:rsidR="00C26A87" w:rsidRDefault="00C26A87" w:rsidP="00C26A87">
      <w:pPr>
        <w:pStyle w:val="Style8"/>
        <w:widowControl/>
        <w:tabs>
          <w:tab w:val="left" w:pos="1099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при формировании затрат за счёт средств местного бюджета Морозовского района на плановый период 2023-2024 годы</w:t>
      </w:r>
    </w:p>
    <w:tbl>
      <w:tblPr>
        <w:tblStyle w:val="ac"/>
        <w:tblpPr w:leftFromText="180" w:rightFromText="180" w:vertAnchor="text" w:horzAnchor="margin" w:tblpXSpec="center" w:tblpY="378"/>
        <w:tblW w:w="11307" w:type="dxa"/>
        <w:tblLayout w:type="fixed"/>
        <w:tblLook w:val="04A0"/>
      </w:tblPr>
      <w:tblGrid>
        <w:gridCol w:w="1526"/>
        <w:gridCol w:w="1134"/>
        <w:gridCol w:w="1134"/>
        <w:gridCol w:w="1134"/>
        <w:gridCol w:w="992"/>
        <w:gridCol w:w="992"/>
        <w:gridCol w:w="1134"/>
        <w:gridCol w:w="1134"/>
        <w:gridCol w:w="851"/>
        <w:gridCol w:w="1276"/>
      </w:tblGrid>
      <w:tr w:rsidR="00C26A87" w:rsidTr="005D1D78">
        <w:trPr>
          <w:trHeight w:val="555"/>
        </w:trPr>
        <w:tc>
          <w:tcPr>
            <w:tcW w:w="1526" w:type="dxa"/>
            <w:vMerge w:val="restart"/>
          </w:tcPr>
          <w:p w:rsidR="00C26A87" w:rsidRDefault="00C26A87" w:rsidP="005D1D78">
            <w:pPr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Реестровый номер услуги (работы)</w:t>
            </w:r>
          </w:p>
          <w:p w:rsidR="00C26A87" w:rsidRDefault="00C26A87" w:rsidP="005D1D78">
            <w:pPr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C26A87" w:rsidRDefault="00C26A87" w:rsidP="005D1D78">
            <w:pPr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Наименование услуги (работы)</w:t>
            </w:r>
          </w:p>
        </w:tc>
        <w:tc>
          <w:tcPr>
            <w:tcW w:w="1134" w:type="dxa"/>
            <w:vMerge w:val="restart"/>
          </w:tcPr>
          <w:p w:rsidR="00C26A87" w:rsidRDefault="00C26A87" w:rsidP="005D1D78">
            <w: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  <w:vMerge w:val="restart"/>
          </w:tcPr>
          <w:p w:rsidR="00C26A87" w:rsidRDefault="00C26A87" w:rsidP="005D1D78">
            <w:pPr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C26A87" w:rsidRDefault="00C26A87" w:rsidP="005D1D78">
            <w:pPr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Базовый нормативна 2023г</w:t>
            </w:r>
          </w:p>
        </w:tc>
        <w:tc>
          <w:tcPr>
            <w:tcW w:w="2126" w:type="dxa"/>
            <w:gridSpan w:val="2"/>
          </w:tcPr>
          <w:p w:rsidR="00C26A87" w:rsidRDefault="00C26A87" w:rsidP="005D1D78">
            <w:pPr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C26A87" w:rsidRDefault="00C26A87" w:rsidP="005D1D78">
            <w:pPr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Базовый норматив</w:t>
            </w:r>
          </w:p>
          <w:p w:rsidR="00C26A87" w:rsidRDefault="00C26A87" w:rsidP="005D1D78">
            <w:pPr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 xml:space="preserve"> на2024г</w:t>
            </w:r>
          </w:p>
        </w:tc>
        <w:tc>
          <w:tcPr>
            <w:tcW w:w="2127" w:type="dxa"/>
            <w:gridSpan w:val="2"/>
          </w:tcPr>
          <w:p w:rsidR="00C26A87" w:rsidRDefault="00C26A87" w:rsidP="005D1D78">
            <w:pPr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в том числе</w:t>
            </w:r>
          </w:p>
        </w:tc>
      </w:tr>
      <w:tr w:rsidR="00C26A87" w:rsidTr="005D1D78">
        <w:trPr>
          <w:trHeight w:val="856"/>
        </w:trPr>
        <w:tc>
          <w:tcPr>
            <w:tcW w:w="1526" w:type="dxa"/>
            <w:vMerge/>
          </w:tcPr>
          <w:p w:rsidR="00C26A87" w:rsidRDefault="00C26A87" w:rsidP="005D1D78">
            <w:pPr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26A87" w:rsidRDefault="00C26A87" w:rsidP="005D1D78">
            <w:pPr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26A87" w:rsidRDefault="00C26A87" w:rsidP="005D1D78"/>
        </w:tc>
        <w:tc>
          <w:tcPr>
            <w:tcW w:w="1134" w:type="dxa"/>
            <w:vMerge/>
          </w:tcPr>
          <w:p w:rsidR="00C26A87" w:rsidRDefault="00C26A87" w:rsidP="005D1D78">
            <w:pPr>
              <w:rPr>
                <w:rStyle w:val="FontStyle13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26A87" w:rsidRDefault="00C26A87" w:rsidP="005D1D78">
            <w:pPr>
              <w:rPr>
                <w:rStyle w:val="FontStyle13"/>
                <w:sz w:val="22"/>
                <w:szCs w:val="22"/>
              </w:rPr>
            </w:pPr>
          </w:p>
        </w:tc>
        <w:tc>
          <w:tcPr>
            <w:tcW w:w="992" w:type="dxa"/>
          </w:tcPr>
          <w:p w:rsidR="00C26A87" w:rsidRDefault="00C26A87" w:rsidP="005D1D78">
            <w:pPr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 xml:space="preserve"> на выплаты по оплате труда</w:t>
            </w:r>
          </w:p>
        </w:tc>
        <w:tc>
          <w:tcPr>
            <w:tcW w:w="1134" w:type="dxa"/>
          </w:tcPr>
          <w:p w:rsidR="00C26A87" w:rsidRDefault="00C26A87" w:rsidP="005D1D78">
            <w:pPr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 xml:space="preserve"> затраты на коммунальные услуги и содержание зданий</w:t>
            </w:r>
          </w:p>
        </w:tc>
        <w:tc>
          <w:tcPr>
            <w:tcW w:w="1134" w:type="dxa"/>
            <w:vMerge/>
          </w:tcPr>
          <w:p w:rsidR="00C26A87" w:rsidRDefault="00C26A87" w:rsidP="005D1D78">
            <w:pPr>
              <w:rPr>
                <w:rStyle w:val="FontStyle13"/>
                <w:sz w:val="22"/>
                <w:szCs w:val="22"/>
              </w:rPr>
            </w:pPr>
          </w:p>
        </w:tc>
        <w:tc>
          <w:tcPr>
            <w:tcW w:w="851" w:type="dxa"/>
          </w:tcPr>
          <w:p w:rsidR="00C26A87" w:rsidRDefault="00C26A87" w:rsidP="005D1D78">
            <w:pPr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на выплаты по оплате труда</w:t>
            </w:r>
          </w:p>
        </w:tc>
        <w:tc>
          <w:tcPr>
            <w:tcW w:w="1276" w:type="dxa"/>
          </w:tcPr>
          <w:p w:rsidR="00C26A87" w:rsidRDefault="00C26A87" w:rsidP="005D1D78">
            <w:pPr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затраты на коммунальные услуги и содержание зданий</w:t>
            </w:r>
          </w:p>
        </w:tc>
      </w:tr>
      <w:tr w:rsidR="00C26A87" w:rsidTr="005D1D78">
        <w:trPr>
          <w:trHeight w:val="856"/>
        </w:trPr>
        <w:tc>
          <w:tcPr>
            <w:tcW w:w="1526" w:type="dxa"/>
          </w:tcPr>
          <w:p w:rsidR="00C26A87" w:rsidRDefault="00C26A87" w:rsidP="005D1D78">
            <w:pPr>
              <w:rPr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801012О.99.0.БА81А</w:t>
            </w:r>
            <w:r>
              <w:rPr>
                <w:rFonts w:eastAsia="SimSun"/>
                <w:sz w:val="20"/>
                <w:szCs w:val="20"/>
              </w:rPr>
              <w:t>Ц6</w:t>
            </w:r>
            <w:r w:rsidRPr="00123BCE">
              <w:rPr>
                <w:rFonts w:eastAsia="SimSun"/>
                <w:sz w:val="20"/>
                <w:szCs w:val="20"/>
              </w:rPr>
              <w:t>0001</w:t>
            </w:r>
          </w:p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6A87" w:rsidRPr="00275F10" w:rsidRDefault="00C26A87" w:rsidP="005D1D78">
            <w:pPr>
              <w:rPr>
                <w:rFonts w:eastAsia="SimSun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 xml:space="preserve">Очная форма обучения 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 xml:space="preserve">Обучающиеся </w:t>
            </w:r>
            <w:r>
              <w:rPr>
                <w:rStyle w:val="FontStyle13"/>
                <w:rFonts w:eastAsia="SimSun"/>
                <w:sz w:val="16"/>
                <w:szCs w:val="20"/>
              </w:rPr>
              <w:t xml:space="preserve"> за исключением обучающихся </w:t>
            </w:r>
            <w:r w:rsidRPr="00123BCE">
              <w:rPr>
                <w:rStyle w:val="FontStyle13"/>
                <w:rFonts w:eastAsia="SimSun"/>
                <w:sz w:val="16"/>
                <w:szCs w:val="20"/>
              </w:rPr>
              <w:t xml:space="preserve">с ОВЗ </w:t>
            </w:r>
            <w:r>
              <w:rPr>
                <w:rStyle w:val="FontStyle13"/>
                <w:rFonts w:eastAsia="SimSun"/>
                <w:sz w:val="16"/>
                <w:szCs w:val="20"/>
              </w:rPr>
              <w:t>и детей-инвалидов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10418,69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944,10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5093,09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10814,50</w:t>
            </w:r>
          </w:p>
        </w:tc>
        <w:tc>
          <w:tcPr>
            <w:tcW w:w="851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979,97</w:t>
            </w:r>
          </w:p>
        </w:tc>
        <w:tc>
          <w:tcPr>
            <w:tcW w:w="1276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5286,63</w:t>
            </w:r>
          </w:p>
        </w:tc>
      </w:tr>
      <w:tr w:rsidR="00C26A87" w:rsidTr="005D1D78">
        <w:tc>
          <w:tcPr>
            <w:tcW w:w="1526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801012О.99.0.БА81АА00001</w:t>
            </w:r>
          </w:p>
        </w:tc>
        <w:tc>
          <w:tcPr>
            <w:tcW w:w="1134" w:type="dxa"/>
          </w:tcPr>
          <w:p w:rsidR="00C26A87" w:rsidRPr="00275F10" w:rsidRDefault="00C26A87" w:rsidP="005D1D78">
            <w:pPr>
              <w:rPr>
                <w:rFonts w:eastAsia="SimSun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 xml:space="preserve">Очная форма обучения 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>Обучающиеся с ОВЗ по адаптированной образовательной программе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10418,69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944,10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5093,09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10814,50</w:t>
            </w:r>
          </w:p>
        </w:tc>
        <w:tc>
          <w:tcPr>
            <w:tcW w:w="851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979,97</w:t>
            </w:r>
          </w:p>
        </w:tc>
        <w:tc>
          <w:tcPr>
            <w:tcW w:w="1276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5286,63</w:t>
            </w:r>
          </w:p>
        </w:tc>
      </w:tr>
      <w:tr w:rsidR="00C26A87" w:rsidTr="005D1D78">
        <w:tc>
          <w:tcPr>
            <w:tcW w:w="1526" w:type="dxa"/>
            <w:shd w:val="clear" w:color="auto" w:fill="auto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801012О.99.0.БА81АА24001</w:t>
            </w:r>
          </w:p>
        </w:tc>
        <w:tc>
          <w:tcPr>
            <w:tcW w:w="1134" w:type="dxa"/>
          </w:tcPr>
          <w:p w:rsidR="00C26A87" w:rsidRPr="00275F10" w:rsidRDefault="00C26A87" w:rsidP="005D1D78">
            <w:pPr>
              <w:rPr>
                <w:rFonts w:eastAsia="SimSun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>Очная форма обучения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>Обучающиеся с ограниченными возможностями здоровья проходящие обучение по состоянию здоровья на дому по адаптированной образовательной программе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10418,69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944,10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5093,09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10814,50</w:t>
            </w:r>
          </w:p>
        </w:tc>
        <w:tc>
          <w:tcPr>
            <w:tcW w:w="851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979,97</w:t>
            </w:r>
          </w:p>
        </w:tc>
        <w:tc>
          <w:tcPr>
            <w:tcW w:w="1276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5286,63</w:t>
            </w:r>
          </w:p>
        </w:tc>
      </w:tr>
      <w:tr w:rsidR="00C26A87" w:rsidTr="005D1D78">
        <w:tc>
          <w:tcPr>
            <w:tcW w:w="1526" w:type="dxa"/>
            <w:shd w:val="clear" w:color="auto" w:fill="auto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801012О.99.0.БА81АБ44001</w:t>
            </w:r>
          </w:p>
        </w:tc>
        <w:tc>
          <w:tcPr>
            <w:tcW w:w="1134" w:type="dxa"/>
          </w:tcPr>
          <w:p w:rsidR="00C26A87" w:rsidRPr="00275F10" w:rsidRDefault="00C26A87" w:rsidP="005D1D78">
            <w:pPr>
              <w:rPr>
                <w:rFonts w:eastAsia="SimSun"/>
              </w:rPr>
            </w:pPr>
            <w:r w:rsidRPr="00123BCE">
              <w:rPr>
                <w:rFonts w:eastAsia="SimSun"/>
                <w:sz w:val="20"/>
                <w:szCs w:val="20"/>
              </w:rPr>
              <w:t xml:space="preserve">Реализация основных общеобразовательных программ </w:t>
            </w:r>
            <w:r w:rsidRPr="00123BCE">
              <w:rPr>
                <w:rFonts w:eastAsia="SimSun"/>
                <w:sz w:val="20"/>
                <w:szCs w:val="20"/>
              </w:rPr>
              <w:lastRenderedPageBreak/>
              <w:t>начального общего образования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lastRenderedPageBreak/>
              <w:t>Очная форма обучения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>Дети -инвалиды адаптированная образовательная программа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10418,69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944,10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5093,09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10814,50</w:t>
            </w:r>
          </w:p>
        </w:tc>
        <w:tc>
          <w:tcPr>
            <w:tcW w:w="851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979,97</w:t>
            </w:r>
          </w:p>
        </w:tc>
        <w:tc>
          <w:tcPr>
            <w:tcW w:w="1276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5286,63</w:t>
            </w:r>
          </w:p>
        </w:tc>
      </w:tr>
      <w:tr w:rsidR="00C26A87" w:rsidTr="005D1D78">
        <w:trPr>
          <w:trHeight w:val="70"/>
        </w:trPr>
        <w:tc>
          <w:tcPr>
            <w:tcW w:w="1526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lastRenderedPageBreak/>
              <w:t>801012О.99.0.БА81АБ68001</w:t>
            </w:r>
          </w:p>
        </w:tc>
        <w:tc>
          <w:tcPr>
            <w:tcW w:w="1134" w:type="dxa"/>
          </w:tcPr>
          <w:p w:rsidR="00C26A87" w:rsidRPr="00275F10" w:rsidRDefault="00C26A87" w:rsidP="005D1D78">
            <w:pPr>
              <w:rPr>
                <w:rFonts w:eastAsia="SimSun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>Очная форма обучения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>Дети-инвалиды проходящие обучение по состоянию здоровья на дому адаптированная образовательная программа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10418,69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944,10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5093,09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10814,50</w:t>
            </w:r>
          </w:p>
        </w:tc>
        <w:tc>
          <w:tcPr>
            <w:tcW w:w="851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979,97</w:t>
            </w:r>
          </w:p>
        </w:tc>
        <w:tc>
          <w:tcPr>
            <w:tcW w:w="1276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5286,63</w:t>
            </w:r>
          </w:p>
        </w:tc>
      </w:tr>
      <w:tr w:rsidR="00C26A87" w:rsidTr="005D1D78">
        <w:tc>
          <w:tcPr>
            <w:tcW w:w="1526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802111О.99.0.БА96АЧ08001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Обучающиеся за исключением обучающихся с ОВЗ и детей-инвалидов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10418,69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944,10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5093,09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10814,50</w:t>
            </w:r>
          </w:p>
        </w:tc>
        <w:tc>
          <w:tcPr>
            <w:tcW w:w="851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979,97</w:t>
            </w:r>
          </w:p>
        </w:tc>
        <w:tc>
          <w:tcPr>
            <w:tcW w:w="1276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5286,63</w:t>
            </w:r>
          </w:p>
        </w:tc>
      </w:tr>
      <w:tr w:rsidR="00C26A87" w:rsidTr="005D1D78">
        <w:tc>
          <w:tcPr>
            <w:tcW w:w="1526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802111О.99.0.БА96АБ75001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Дети-инвалиды проходящие обучение по состоянию здоровья на дому по адаптированной образовательной программе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10418,69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944,10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5093,09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10814,50</w:t>
            </w:r>
          </w:p>
        </w:tc>
        <w:tc>
          <w:tcPr>
            <w:tcW w:w="851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979,97</w:t>
            </w:r>
          </w:p>
        </w:tc>
        <w:tc>
          <w:tcPr>
            <w:tcW w:w="1276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5286,63</w:t>
            </w:r>
          </w:p>
        </w:tc>
      </w:tr>
      <w:tr w:rsidR="00C26A87" w:rsidTr="005D1D78">
        <w:tc>
          <w:tcPr>
            <w:tcW w:w="1526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802111О.99.0.БА96АА25001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Обучающиеся с ОВЗ по  адаптированной образовательной программе, проходящие обучение по состоянию здоровья на дому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10418,69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944,10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5093,09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10814,50</w:t>
            </w:r>
          </w:p>
        </w:tc>
        <w:tc>
          <w:tcPr>
            <w:tcW w:w="851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979,97</w:t>
            </w:r>
          </w:p>
        </w:tc>
        <w:tc>
          <w:tcPr>
            <w:tcW w:w="1276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5286,63</w:t>
            </w:r>
          </w:p>
        </w:tc>
      </w:tr>
      <w:tr w:rsidR="00C26A87" w:rsidTr="005D1D78">
        <w:tc>
          <w:tcPr>
            <w:tcW w:w="1526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802111О.99.0.БА96АБ50001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</w:t>
            </w:r>
            <w:r w:rsidRPr="00123BCE">
              <w:rPr>
                <w:rFonts w:eastAsia="SimSun"/>
                <w:sz w:val="20"/>
                <w:szCs w:val="20"/>
              </w:rPr>
              <w:lastRenderedPageBreak/>
              <w:t>х программ основного общего образования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lastRenderedPageBreak/>
              <w:t>Очная форма обучения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Дети-инвалиды адаптированная  образоват</w:t>
            </w:r>
            <w:r w:rsidRPr="00123BCE">
              <w:rPr>
                <w:rStyle w:val="FontStyle13"/>
                <w:rFonts w:eastAsia="SimSun"/>
                <w:sz w:val="20"/>
                <w:szCs w:val="20"/>
              </w:rPr>
              <w:lastRenderedPageBreak/>
              <w:t>ельная программа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lastRenderedPageBreak/>
              <w:t>10418,69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944,10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5093,09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10814,50</w:t>
            </w:r>
          </w:p>
        </w:tc>
        <w:tc>
          <w:tcPr>
            <w:tcW w:w="851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979,97</w:t>
            </w:r>
          </w:p>
        </w:tc>
        <w:tc>
          <w:tcPr>
            <w:tcW w:w="1276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5286,63</w:t>
            </w:r>
          </w:p>
        </w:tc>
      </w:tr>
      <w:tr w:rsidR="00C26A87" w:rsidTr="005D1D78">
        <w:tc>
          <w:tcPr>
            <w:tcW w:w="1526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lastRenderedPageBreak/>
              <w:t>802111О.99.0.БА96АА00001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Обучающиеся с ОВЗ по адаптированной образовательной программе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10418,69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944,10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5093,09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10814,50</w:t>
            </w:r>
          </w:p>
        </w:tc>
        <w:tc>
          <w:tcPr>
            <w:tcW w:w="851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979,97</w:t>
            </w:r>
          </w:p>
        </w:tc>
        <w:tc>
          <w:tcPr>
            <w:tcW w:w="1276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5286,63</w:t>
            </w:r>
          </w:p>
        </w:tc>
      </w:tr>
      <w:tr w:rsidR="00C26A87" w:rsidTr="005D1D78">
        <w:tc>
          <w:tcPr>
            <w:tcW w:w="1526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802112О.99.0.ББ11АА00001</w:t>
            </w:r>
          </w:p>
        </w:tc>
        <w:tc>
          <w:tcPr>
            <w:tcW w:w="1134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Обучающиеся  с ограниченными возможностями здоровья (ОВЗ) за исключением детей-инвалидов и инвалидов по адаптированной образовательной программе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10418,69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944,10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5093,09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10814,50</w:t>
            </w:r>
          </w:p>
        </w:tc>
        <w:tc>
          <w:tcPr>
            <w:tcW w:w="851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979,97</w:t>
            </w:r>
          </w:p>
        </w:tc>
        <w:tc>
          <w:tcPr>
            <w:tcW w:w="1276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5286,63</w:t>
            </w:r>
          </w:p>
        </w:tc>
      </w:tr>
      <w:tr w:rsidR="00C26A87" w:rsidTr="005D1D78">
        <w:tc>
          <w:tcPr>
            <w:tcW w:w="1526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802112О.99.0.ББ11АЛ26001</w:t>
            </w:r>
          </w:p>
        </w:tc>
        <w:tc>
          <w:tcPr>
            <w:tcW w:w="1134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 образовательная программа, обеспечивающая углубленное изучение отдельных учебных предметов, предметн</w:t>
            </w:r>
            <w:r w:rsidRPr="00123BCE">
              <w:rPr>
                <w:rStyle w:val="FontStyle13"/>
                <w:rFonts w:eastAsia="SimSun"/>
                <w:sz w:val="20"/>
                <w:szCs w:val="20"/>
              </w:rPr>
              <w:lastRenderedPageBreak/>
              <w:t>ы областей (профильное обучение)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lastRenderedPageBreak/>
              <w:t>10418,69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944,10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5093,09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10814,50</w:t>
            </w:r>
          </w:p>
        </w:tc>
        <w:tc>
          <w:tcPr>
            <w:tcW w:w="851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979,97</w:t>
            </w:r>
          </w:p>
        </w:tc>
        <w:tc>
          <w:tcPr>
            <w:tcW w:w="1276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5286,63</w:t>
            </w:r>
          </w:p>
        </w:tc>
      </w:tr>
      <w:tr w:rsidR="00C26A87" w:rsidTr="005D1D78">
        <w:tc>
          <w:tcPr>
            <w:tcW w:w="1526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lastRenderedPageBreak/>
              <w:t>802112О.99.0.ББ11ББ58000</w:t>
            </w:r>
          </w:p>
        </w:tc>
        <w:tc>
          <w:tcPr>
            <w:tcW w:w="1134" w:type="dxa"/>
          </w:tcPr>
          <w:p w:rsidR="00C26A87" w:rsidRPr="00275F10" w:rsidRDefault="00C26A87" w:rsidP="005D1D78">
            <w:pPr>
              <w:rPr>
                <w:rFonts w:eastAsia="SimSun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Обучающиеся с ограниченными возможностями здоровья (ОВЗ) по адаптированной образовательной программе, за исключением детей-инвалидов и инвалидов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10418,69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944,10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5093,09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10814,50</w:t>
            </w:r>
          </w:p>
        </w:tc>
        <w:tc>
          <w:tcPr>
            <w:tcW w:w="851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979,97</w:t>
            </w:r>
          </w:p>
        </w:tc>
        <w:tc>
          <w:tcPr>
            <w:tcW w:w="1276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5286,63</w:t>
            </w:r>
          </w:p>
        </w:tc>
      </w:tr>
      <w:tr w:rsidR="00C26A87" w:rsidTr="005D1D78">
        <w:tc>
          <w:tcPr>
            <w:tcW w:w="1526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804200О.99.0.ББ52АЕ04000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vAlign w:val="center"/>
          </w:tcPr>
          <w:p w:rsidR="00C26A87" w:rsidRPr="00123BCE" w:rsidRDefault="00C26A87" w:rsidP="005D1D78">
            <w:pPr>
              <w:jc w:val="center"/>
              <w:rPr>
                <w:rFonts w:eastAsia="SimSun"/>
                <w:sz w:val="16"/>
                <w:szCs w:val="16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  <w:r w:rsidRPr="00123BCE">
              <w:rPr>
                <w:rFonts w:eastAsia="SimSu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26A87" w:rsidRPr="00123BCE" w:rsidRDefault="00C26A87" w:rsidP="005D1D78">
            <w:pPr>
              <w:jc w:val="center"/>
              <w:rPr>
                <w:rStyle w:val="FontStyle13"/>
                <w:rFonts w:eastAsia="SimSun"/>
                <w:sz w:val="16"/>
                <w:szCs w:val="16"/>
              </w:rPr>
            </w:pPr>
            <w:r w:rsidRPr="00123BCE">
              <w:rPr>
                <w:rStyle w:val="FontStyle13"/>
                <w:rFonts w:eastAsia="SimSun"/>
                <w:sz w:val="16"/>
                <w:szCs w:val="16"/>
              </w:rPr>
              <w:t>Человеко/часы пребывания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15551,33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14310,26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184,77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16142,28</w:t>
            </w:r>
          </w:p>
        </w:tc>
        <w:tc>
          <w:tcPr>
            <w:tcW w:w="851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14854,05</w:t>
            </w:r>
          </w:p>
        </w:tc>
        <w:tc>
          <w:tcPr>
            <w:tcW w:w="1276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191,79</w:t>
            </w:r>
          </w:p>
        </w:tc>
      </w:tr>
      <w:tr w:rsidR="00C26A87" w:rsidTr="005D1D78">
        <w:tc>
          <w:tcPr>
            <w:tcW w:w="1526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804200О.99.0.ББ52АЕ76000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vAlign w:val="center"/>
          </w:tcPr>
          <w:p w:rsidR="00C26A87" w:rsidRPr="00123BCE" w:rsidRDefault="00C26A87" w:rsidP="005D1D78">
            <w:pPr>
              <w:jc w:val="center"/>
              <w:rPr>
                <w:rFonts w:eastAsia="SimSun"/>
                <w:sz w:val="16"/>
                <w:szCs w:val="16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  <w:r w:rsidRPr="00123BCE">
              <w:rPr>
                <w:rFonts w:eastAsia="SimSu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26A87" w:rsidRPr="00123BCE" w:rsidRDefault="00C26A87" w:rsidP="005D1D78">
            <w:pPr>
              <w:jc w:val="center"/>
              <w:rPr>
                <w:rStyle w:val="FontStyle13"/>
                <w:rFonts w:eastAsia="SimSun"/>
                <w:sz w:val="16"/>
                <w:szCs w:val="16"/>
              </w:rPr>
            </w:pPr>
            <w:r w:rsidRPr="00123BCE">
              <w:rPr>
                <w:rStyle w:val="FontStyle13"/>
                <w:rFonts w:eastAsia="SimSun"/>
                <w:sz w:val="16"/>
                <w:szCs w:val="16"/>
              </w:rPr>
              <w:t>Человеко/часы пребывания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15551,33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14310,26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184,77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16142,28</w:t>
            </w:r>
          </w:p>
        </w:tc>
        <w:tc>
          <w:tcPr>
            <w:tcW w:w="851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14854,05</w:t>
            </w:r>
          </w:p>
        </w:tc>
        <w:tc>
          <w:tcPr>
            <w:tcW w:w="1276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191,79</w:t>
            </w:r>
          </w:p>
        </w:tc>
      </w:tr>
      <w:tr w:rsidR="00C26A87" w:rsidTr="005D1D78">
        <w:tc>
          <w:tcPr>
            <w:tcW w:w="1526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804200О.99.0.ББ52АЖ24000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vAlign w:val="center"/>
          </w:tcPr>
          <w:p w:rsidR="00C26A87" w:rsidRPr="00123BCE" w:rsidRDefault="00C26A87" w:rsidP="005D1D78">
            <w:pPr>
              <w:jc w:val="center"/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134" w:type="dxa"/>
          </w:tcPr>
          <w:p w:rsidR="00C26A87" w:rsidRDefault="00C26A87" w:rsidP="005D1D78">
            <w:pPr>
              <w:rPr>
                <w:rFonts w:eastAsia="SimSun"/>
              </w:rPr>
            </w:pPr>
            <w:r w:rsidRPr="00123BCE">
              <w:rPr>
                <w:rStyle w:val="FontStyle13"/>
                <w:rFonts w:eastAsia="SimSun"/>
                <w:sz w:val="16"/>
                <w:szCs w:val="16"/>
              </w:rPr>
              <w:t>Человеко/часы пребывания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15551,33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14310,26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184,77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16142,28</w:t>
            </w:r>
          </w:p>
        </w:tc>
        <w:tc>
          <w:tcPr>
            <w:tcW w:w="851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14854,05</w:t>
            </w:r>
          </w:p>
        </w:tc>
        <w:tc>
          <w:tcPr>
            <w:tcW w:w="1276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191,79</w:t>
            </w:r>
          </w:p>
        </w:tc>
      </w:tr>
      <w:tr w:rsidR="00C26A87" w:rsidTr="005D1D78">
        <w:tc>
          <w:tcPr>
            <w:tcW w:w="1526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804200О.99.0.ББ52АЕ52000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vAlign w:val="center"/>
          </w:tcPr>
          <w:p w:rsidR="00C26A87" w:rsidRPr="00123BCE" w:rsidRDefault="00C26A87" w:rsidP="005D1D78">
            <w:pPr>
              <w:jc w:val="center"/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134" w:type="dxa"/>
          </w:tcPr>
          <w:p w:rsidR="00C26A87" w:rsidRDefault="00C26A87" w:rsidP="005D1D78">
            <w:pPr>
              <w:rPr>
                <w:rFonts w:eastAsia="SimSun"/>
              </w:rPr>
            </w:pPr>
            <w:r w:rsidRPr="00123BCE">
              <w:rPr>
                <w:rStyle w:val="FontStyle13"/>
                <w:rFonts w:eastAsia="SimSun"/>
                <w:sz w:val="16"/>
                <w:szCs w:val="16"/>
              </w:rPr>
              <w:t>Человеко/часы пребывания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15551,33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14310,26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184,77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16142,28</w:t>
            </w:r>
          </w:p>
        </w:tc>
        <w:tc>
          <w:tcPr>
            <w:tcW w:w="851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14854,05</w:t>
            </w:r>
          </w:p>
        </w:tc>
        <w:tc>
          <w:tcPr>
            <w:tcW w:w="1276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191,79</w:t>
            </w:r>
          </w:p>
        </w:tc>
      </w:tr>
      <w:tr w:rsidR="00C26A87" w:rsidTr="005D1D78">
        <w:tc>
          <w:tcPr>
            <w:tcW w:w="1526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804200О.99.0.ББ52АЕ28000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vAlign w:val="center"/>
          </w:tcPr>
          <w:p w:rsidR="00C26A87" w:rsidRPr="00123BCE" w:rsidRDefault="00C26A87" w:rsidP="005D1D78">
            <w:pPr>
              <w:jc w:val="center"/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134" w:type="dxa"/>
          </w:tcPr>
          <w:p w:rsidR="00C26A87" w:rsidRDefault="00C26A87" w:rsidP="005D1D78">
            <w:pPr>
              <w:rPr>
                <w:rFonts w:eastAsia="SimSun"/>
              </w:rPr>
            </w:pPr>
            <w:r w:rsidRPr="00123BCE">
              <w:rPr>
                <w:rStyle w:val="FontStyle13"/>
                <w:rFonts w:eastAsia="SimSun"/>
                <w:sz w:val="16"/>
                <w:szCs w:val="16"/>
              </w:rPr>
              <w:t>Человеко/часы пребывания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15551,33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14310,26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184,77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16142,28</w:t>
            </w:r>
          </w:p>
        </w:tc>
        <w:tc>
          <w:tcPr>
            <w:tcW w:w="851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14854,05</w:t>
            </w:r>
          </w:p>
        </w:tc>
        <w:tc>
          <w:tcPr>
            <w:tcW w:w="1276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191,79</w:t>
            </w:r>
          </w:p>
        </w:tc>
      </w:tr>
      <w:tr w:rsidR="00C26A87" w:rsidTr="005D1D78">
        <w:tc>
          <w:tcPr>
            <w:tcW w:w="1526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804200О.99.0.ББ52АЖ00000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 xml:space="preserve">Реализация дополнительных общеразвивающих </w:t>
            </w:r>
            <w:r w:rsidRPr="00123BCE">
              <w:rPr>
                <w:rFonts w:eastAsia="SimSun"/>
                <w:sz w:val="20"/>
                <w:szCs w:val="20"/>
              </w:rPr>
              <w:lastRenderedPageBreak/>
              <w:t>программ</w:t>
            </w:r>
          </w:p>
        </w:tc>
        <w:tc>
          <w:tcPr>
            <w:tcW w:w="1134" w:type="dxa"/>
            <w:vAlign w:val="center"/>
          </w:tcPr>
          <w:p w:rsidR="00C26A87" w:rsidRPr="00123BCE" w:rsidRDefault="00C26A87" w:rsidP="005D1D78">
            <w:pPr>
              <w:jc w:val="center"/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lastRenderedPageBreak/>
              <w:t>Очная форма обучения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16"/>
              </w:rPr>
            </w:pPr>
            <w:r w:rsidRPr="00123BCE">
              <w:rPr>
                <w:rStyle w:val="FontStyle13"/>
                <w:rFonts w:eastAsia="SimSun"/>
                <w:sz w:val="16"/>
                <w:szCs w:val="16"/>
              </w:rPr>
              <w:t>Человеко/часы пребывания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15551,33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14310,26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184,77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16142,28</w:t>
            </w:r>
          </w:p>
        </w:tc>
        <w:tc>
          <w:tcPr>
            <w:tcW w:w="851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14854,05</w:t>
            </w:r>
          </w:p>
        </w:tc>
        <w:tc>
          <w:tcPr>
            <w:tcW w:w="1276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191,79</w:t>
            </w:r>
          </w:p>
        </w:tc>
      </w:tr>
      <w:tr w:rsidR="00C26A87" w:rsidTr="005D1D78">
        <w:tc>
          <w:tcPr>
            <w:tcW w:w="1526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lastRenderedPageBreak/>
              <w:t>801011О.99.0.БВ24АК62000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vAlign w:val="center"/>
          </w:tcPr>
          <w:p w:rsidR="00C26A87" w:rsidRPr="00123BCE" w:rsidRDefault="00C26A87" w:rsidP="005D1D78">
            <w:pPr>
              <w:jc w:val="center"/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16"/>
              </w:rPr>
            </w:pPr>
            <w:r w:rsidRPr="00123BCE">
              <w:rPr>
                <w:rStyle w:val="FontStyle13"/>
                <w:rFonts w:eastAsia="SimSun"/>
                <w:sz w:val="16"/>
                <w:szCs w:val="16"/>
              </w:rPr>
              <w:t>Дети-инвалиды от 3 лет до 8 лет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37965,42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9213,59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39408,10</w:t>
            </w:r>
          </w:p>
        </w:tc>
        <w:tc>
          <w:tcPr>
            <w:tcW w:w="851" w:type="dxa"/>
          </w:tcPr>
          <w:p w:rsidR="00C26A87" w:rsidRPr="005F07B8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5F07B8">
              <w:rPr>
                <w:rStyle w:val="FontStyle13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26A87" w:rsidRPr="005F07B8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5F07B8">
              <w:rPr>
                <w:rStyle w:val="FontStyle13"/>
                <w:sz w:val="20"/>
                <w:szCs w:val="20"/>
              </w:rPr>
              <w:t>9563,71</w:t>
            </w:r>
          </w:p>
        </w:tc>
      </w:tr>
      <w:tr w:rsidR="00C26A87" w:rsidTr="005D1D78">
        <w:tc>
          <w:tcPr>
            <w:tcW w:w="1526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801011О.99.0.БВ24ДХ02000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vAlign w:val="center"/>
          </w:tcPr>
          <w:p w:rsidR="00C26A87" w:rsidRPr="00123BCE" w:rsidRDefault="00C26A87" w:rsidP="005D1D78">
            <w:pPr>
              <w:jc w:val="center"/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16"/>
              </w:rPr>
            </w:pPr>
            <w:r w:rsidRPr="00123BCE">
              <w:rPr>
                <w:rStyle w:val="FontStyle13"/>
                <w:rFonts w:eastAsia="SimSu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37965,42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9213,59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39408,10</w:t>
            </w:r>
          </w:p>
        </w:tc>
        <w:tc>
          <w:tcPr>
            <w:tcW w:w="851" w:type="dxa"/>
          </w:tcPr>
          <w:p w:rsidR="00C26A87" w:rsidRPr="005F07B8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5F07B8">
              <w:rPr>
                <w:rStyle w:val="FontStyle13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26A87" w:rsidRPr="005F07B8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5F07B8">
              <w:rPr>
                <w:rStyle w:val="FontStyle13"/>
                <w:sz w:val="20"/>
                <w:szCs w:val="20"/>
              </w:rPr>
              <w:t>9563,71</w:t>
            </w:r>
          </w:p>
        </w:tc>
      </w:tr>
      <w:tr w:rsidR="00C26A87" w:rsidTr="005D1D78">
        <w:tc>
          <w:tcPr>
            <w:tcW w:w="1526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853211О.99.0.БВ19АА14000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Присмотр и уход</w:t>
            </w:r>
          </w:p>
        </w:tc>
        <w:tc>
          <w:tcPr>
            <w:tcW w:w="1134" w:type="dxa"/>
          </w:tcPr>
          <w:p w:rsidR="00C26A87" w:rsidRDefault="00C26A87" w:rsidP="005D1D78">
            <w:pPr>
              <w:rPr>
                <w:rFonts w:eastAsia="SimSun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16"/>
              </w:rPr>
            </w:pPr>
            <w:r w:rsidRPr="00123BCE">
              <w:rPr>
                <w:rStyle w:val="FontStyle13"/>
                <w:rFonts w:eastAsia="SimSun"/>
                <w:sz w:val="16"/>
                <w:szCs w:val="16"/>
              </w:rPr>
              <w:t>Дети-инвалиды от 3 лет до 8 лет</w:t>
            </w:r>
          </w:p>
        </w:tc>
        <w:tc>
          <w:tcPr>
            <w:tcW w:w="992" w:type="dxa"/>
          </w:tcPr>
          <w:p w:rsidR="00C26A87" w:rsidRPr="00A8364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A83648">
              <w:rPr>
                <w:rStyle w:val="FontStyle13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6A87" w:rsidRPr="00A8364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A83648">
              <w:rPr>
                <w:rStyle w:val="FontStyle13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6A87" w:rsidRPr="00A8364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A83648">
              <w:rPr>
                <w:rStyle w:val="FontStyle13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6A87" w:rsidRPr="00702D8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702D88">
              <w:rPr>
                <w:rStyle w:val="FontStyle13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6A87" w:rsidRPr="00702D8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702D88">
              <w:rPr>
                <w:rStyle w:val="FontStyle13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26A87" w:rsidRPr="00702D8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702D88">
              <w:rPr>
                <w:rStyle w:val="FontStyle13"/>
                <w:color w:val="000000" w:themeColor="text1"/>
                <w:sz w:val="20"/>
                <w:szCs w:val="20"/>
              </w:rPr>
              <w:t>0</w:t>
            </w:r>
          </w:p>
        </w:tc>
      </w:tr>
      <w:tr w:rsidR="00C26A87" w:rsidTr="005D1D78">
        <w:tc>
          <w:tcPr>
            <w:tcW w:w="1526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853211О.99.0.БВ19АБ82000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Присмотр и уход</w:t>
            </w:r>
          </w:p>
        </w:tc>
        <w:tc>
          <w:tcPr>
            <w:tcW w:w="1134" w:type="dxa"/>
          </w:tcPr>
          <w:p w:rsidR="00C26A87" w:rsidRDefault="00C26A87" w:rsidP="005D1D78">
            <w:pPr>
              <w:rPr>
                <w:rFonts w:eastAsia="SimSun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16"/>
              </w:rPr>
            </w:pPr>
            <w:r w:rsidRPr="00123BCE">
              <w:rPr>
                <w:rStyle w:val="FontStyle13"/>
                <w:rFonts w:eastAsia="SimSu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</w:tcPr>
          <w:p w:rsidR="00C26A87" w:rsidRPr="00702D8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702D88">
              <w:rPr>
                <w:rStyle w:val="FontStyle13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6A87" w:rsidRPr="00702D8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702D88">
              <w:rPr>
                <w:rStyle w:val="FontStyle13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6A87" w:rsidRPr="00702D8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702D88">
              <w:rPr>
                <w:rStyle w:val="FontStyle13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6A87" w:rsidRPr="00702D8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702D88">
              <w:rPr>
                <w:rStyle w:val="FontStyle13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6A87" w:rsidRPr="00702D8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702D88">
              <w:rPr>
                <w:rStyle w:val="FontStyle13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26A87" w:rsidRPr="00702D8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702D88">
              <w:rPr>
                <w:rStyle w:val="FontStyle13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C26A87" w:rsidRDefault="00C26A87" w:rsidP="00C26A87">
      <w:pPr>
        <w:widowControl/>
        <w:autoSpaceDE/>
        <w:autoSpaceDN/>
        <w:adjustRightInd/>
        <w:spacing w:after="200" w:line="276" w:lineRule="auto"/>
        <w:rPr>
          <w:color w:val="FF0000"/>
          <w:sz w:val="28"/>
          <w:szCs w:val="28"/>
        </w:rPr>
      </w:pPr>
    </w:p>
    <w:p w:rsidR="00B30697" w:rsidRDefault="00B30697" w:rsidP="00C26A87">
      <w:pPr>
        <w:pStyle w:val="Style8"/>
        <w:widowControl/>
        <w:tabs>
          <w:tab w:val="left" w:pos="1099"/>
        </w:tabs>
        <w:spacing w:line="240" w:lineRule="auto"/>
        <w:ind w:firstLine="0"/>
        <w:jc w:val="center"/>
        <w:rPr>
          <w:color w:val="FF0000"/>
          <w:sz w:val="28"/>
          <w:szCs w:val="28"/>
        </w:rPr>
      </w:pPr>
    </w:p>
    <w:sectPr w:rsidR="00B30697" w:rsidSect="00B30697">
      <w:footerReference w:type="default" r:id="rId7"/>
      <w:pgSz w:w="11905" w:h="16837"/>
      <w:pgMar w:top="709" w:right="990" w:bottom="993" w:left="1021" w:header="720" w:footer="720" w:gutter="0"/>
      <w:cols w:space="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719" w:rsidRDefault="003A7719">
      <w:r>
        <w:separator/>
      </w:r>
    </w:p>
  </w:endnote>
  <w:endnote w:type="continuationSeparator" w:id="0">
    <w:p w:rsidR="003A7719" w:rsidRDefault="003A7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D78" w:rsidRDefault="005D1D78">
    <w:pPr>
      <w:pStyle w:val="Style4"/>
      <w:widowControl/>
      <w:ind w:right="106"/>
      <w:jc w:val="right"/>
      <w:rPr>
        <w:rStyle w:val="FontStyle14"/>
      </w:rPr>
    </w:pPr>
    <w:r>
      <w:rPr>
        <w:rStyle w:val="FontStyle14"/>
      </w:rPr>
      <w:fldChar w:fldCharType="begin"/>
    </w:r>
    <w:r>
      <w:rPr>
        <w:rStyle w:val="FontStyle14"/>
      </w:rPr>
      <w:instrText>PAGE</w:instrText>
    </w:r>
    <w:r>
      <w:rPr>
        <w:rStyle w:val="FontStyle14"/>
      </w:rPr>
      <w:fldChar w:fldCharType="separate"/>
    </w:r>
    <w:r w:rsidR="00F92731">
      <w:rPr>
        <w:rStyle w:val="FontStyle14"/>
        <w:noProof/>
      </w:rPr>
      <w:t>1</w:t>
    </w:r>
    <w:r>
      <w:rPr>
        <w:rStyle w:val="FontStyle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719" w:rsidRDefault="003A7719">
      <w:r>
        <w:separator/>
      </w:r>
    </w:p>
  </w:footnote>
  <w:footnote w:type="continuationSeparator" w:id="0">
    <w:p w:rsidR="003A7719" w:rsidRDefault="003A77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12BC6"/>
    <w:rsid w:val="00000DD4"/>
    <w:rsid w:val="00001606"/>
    <w:rsid w:val="0000307D"/>
    <w:rsid w:val="0000427C"/>
    <w:rsid w:val="00006995"/>
    <w:rsid w:val="0001369C"/>
    <w:rsid w:val="00013A7D"/>
    <w:rsid w:val="00014F17"/>
    <w:rsid w:val="00026391"/>
    <w:rsid w:val="000272C2"/>
    <w:rsid w:val="00032F86"/>
    <w:rsid w:val="00033E0D"/>
    <w:rsid w:val="00036E2B"/>
    <w:rsid w:val="0005182F"/>
    <w:rsid w:val="00055630"/>
    <w:rsid w:val="00057F73"/>
    <w:rsid w:val="00060A13"/>
    <w:rsid w:val="000656AC"/>
    <w:rsid w:val="0006690C"/>
    <w:rsid w:val="00075B1F"/>
    <w:rsid w:val="00080284"/>
    <w:rsid w:val="00086719"/>
    <w:rsid w:val="000867E7"/>
    <w:rsid w:val="00087FFC"/>
    <w:rsid w:val="0009394E"/>
    <w:rsid w:val="000946DA"/>
    <w:rsid w:val="000965AC"/>
    <w:rsid w:val="000A024B"/>
    <w:rsid w:val="000A2812"/>
    <w:rsid w:val="000A4794"/>
    <w:rsid w:val="000B22E4"/>
    <w:rsid w:val="000B7D99"/>
    <w:rsid w:val="000C6C7E"/>
    <w:rsid w:val="000C6D95"/>
    <w:rsid w:val="000D162B"/>
    <w:rsid w:val="000D29AC"/>
    <w:rsid w:val="000F0C10"/>
    <w:rsid w:val="000F5659"/>
    <w:rsid w:val="000F6E6C"/>
    <w:rsid w:val="001005E4"/>
    <w:rsid w:val="00100AD7"/>
    <w:rsid w:val="00101A93"/>
    <w:rsid w:val="00104CD0"/>
    <w:rsid w:val="00107D53"/>
    <w:rsid w:val="00113B7E"/>
    <w:rsid w:val="001140D3"/>
    <w:rsid w:val="001143B2"/>
    <w:rsid w:val="00116003"/>
    <w:rsid w:val="00124749"/>
    <w:rsid w:val="00125CB2"/>
    <w:rsid w:val="00126763"/>
    <w:rsid w:val="0012738A"/>
    <w:rsid w:val="0013433B"/>
    <w:rsid w:val="00137089"/>
    <w:rsid w:val="00144B33"/>
    <w:rsid w:val="001452B3"/>
    <w:rsid w:val="00146CFA"/>
    <w:rsid w:val="0015323C"/>
    <w:rsid w:val="00156DEB"/>
    <w:rsid w:val="00167CAC"/>
    <w:rsid w:val="001734C9"/>
    <w:rsid w:val="00177A95"/>
    <w:rsid w:val="00177D45"/>
    <w:rsid w:val="001810C7"/>
    <w:rsid w:val="00185EE3"/>
    <w:rsid w:val="00187199"/>
    <w:rsid w:val="0018775F"/>
    <w:rsid w:val="001A5DE8"/>
    <w:rsid w:val="001B36E8"/>
    <w:rsid w:val="001B6CD3"/>
    <w:rsid w:val="001B78F2"/>
    <w:rsid w:val="001C2552"/>
    <w:rsid w:val="001C416D"/>
    <w:rsid w:val="001C5616"/>
    <w:rsid w:val="001C7526"/>
    <w:rsid w:val="001D0887"/>
    <w:rsid w:val="001D0FA4"/>
    <w:rsid w:val="001D1A9E"/>
    <w:rsid w:val="001D4023"/>
    <w:rsid w:val="001D57FA"/>
    <w:rsid w:val="001D596E"/>
    <w:rsid w:val="001E2A05"/>
    <w:rsid w:val="001E4C63"/>
    <w:rsid w:val="001F2389"/>
    <w:rsid w:val="001F4D10"/>
    <w:rsid w:val="00201DFC"/>
    <w:rsid w:val="00202AB5"/>
    <w:rsid w:val="00207B0B"/>
    <w:rsid w:val="0021051B"/>
    <w:rsid w:val="00214A61"/>
    <w:rsid w:val="0022067A"/>
    <w:rsid w:val="0023121D"/>
    <w:rsid w:val="00231579"/>
    <w:rsid w:val="00232B90"/>
    <w:rsid w:val="0023582D"/>
    <w:rsid w:val="0024692A"/>
    <w:rsid w:val="0025455F"/>
    <w:rsid w:val="00266EEA"/>
    <w:rsid w:val="002740F2"/>
    <w:rsid w:val="00275F10"/>
    <w:rsid w:val="002879F6"/>
    <w:rsid w:val="00294AAE"/>
    <w:rsid w:val="002A326F"/>
    <w:rsid w:val="002A35D6"/>
    <w:rsid w:val="002A388D"/>
    <w:rsid w:val="002B0E4E"/>
    <w:rsid w:val="002B3C76"/>
    <w:rsid w:val="002B4E34"/>
    <w:rsid w:val="002C1339"/>
    <w:rsid w:val="002C3FF5"/>
    <w:rsid w:val="002D32A2"/>
    <w:rsid w:val="002D34C0"/>
    <w:rsid w:val="002D3850"/>
    <w:rsid w:val="002E02AB"/>
    <w:rsid w:val="002E3306"/>
    <w:rsid w:val="002E66C1"/>
    <w:rsid w:val="002F3AAD"/>
    <w:rsid w:val="002F5D7B"/>
    <w:rsid w:val="002F7138"/>
    <w:rsid w:val="00313BC2"/>
    <w:rsid w:val="00320413"/>
    <w:rsid w:val="00322852"/>
    <w:rsid w:val="003276E4"/>
    <w:rsid w:val="003312E9"/>
    <w:rsid w:val="00332C3F"/>
    <w:rsid w:val="00335013"/>
    <w:rsid w:val="00336E93"/>
    <w:rsid w:val="003377B4"/>
    <w:rsid w:val="003447A8"/>
    <w:rsid w:val="0034704B"/>
    <w:rsid w:val="003531E7"/>
    <w:rsid w:val="00357DBF"/>
    <w:rsid w:val="00362505"/>
    <w:rsid w:val="0036363C"/>
    <w:rsid w:val="00365731"/>
    <w:rsid w:val="00366C9D"/>
    <w:rsid w:val="0037630A"/>
    <w:rsid w:val="0038152C"/>
    <w:rsid w:val="00381B3F"/>
    <w:rsid w:val="0039361A"/>
    <w:rsid w:val="00394A19"/>
    <w:rsid w:val="00396E34"/>
    <w:rsid w:val="003A2ECB"/>
    <w:rsid w:val="003A60A5"/>
    <w:rsid w:val="003A7719"/>
    <w:rsid w:val="003A7DF6"/>
    <w:rsid w:val="003B0316"/>
    <w:rsid w:val="003B13CD"/>
    <w:rsid w:val="003B1D4E"/>
    <w:rsid w:val="003B65D9"/>
    <w:rsid w:val="003B6E14"/>
    <w:rsid w:val="003B7D5A"/>
    <w:rsid w:val="003C3116"/>
    <w:rsid w:val="003C4C61"/>
    <w:rsid w:val="003D0CCE"/>
    <w:rsid w:val="003D71A2"/>
    <w:rsid w:val="003D7B75"/>
    <w:rsid w:val="003E333F"/>
    <w:rsid w:val="003F210C"/>
    <w:rsid w:val="003F239B"/>
    <w:rsid w:val="003F6BBE"/>
    <w:rsid w:val="00401026"/>
    <w:rsid w:val="004038A5"/>
    <w:rsid w:val="004038CA"/>
    <w:rsid w:val="00405CA9"/>
    <w:rsid w:val="00412CD3"/>
    <w:rsid w:val="00422CDA"/>
    <w:rsid w:val="00425130"/>
    <w:rsid w:val="00431908"/>
    <w:rsid w:val="00437C3C"/>
    <w:rsid w:val="0044197E"/>
    <w:rsid w:val="0044247C"/>
    <w:rsid w:val="00444BEB"/>
    <w:rsid w:val="00444C70"/>
    <w:rsid w:val="00444FA8"/>
    <w:rsid w:val="004455EC"/>
    <w:rsid w:val="0045301E"/>
    <w:rsid w:val="004567F0"/>
    <w:rsid w:val="004570B4"/>
    <w:rsid w:val="004603F9"/>
    <w:rsid w:val="00466D26"/>
    <w:rsid w:val="00467676"/>
    <w:rsid w:val="00472869"/>
    <w:rsid w:val="004801E8"/>
    <w:rsid w:val="00483BDD"/>
    <w:rsid w:val="00485127"/>
    <w:rsid w:val="004852A5"/>
    <w:rsid w:val="00493062"/>
    <w:rsid w:val="00495115"/>
    <w:rsid w:val="004953E0"/>
    <w:rsid w:val="004965BB"/>
    <w:rsid w:val="004A1045"/>
    <w:rsid w:val="004A140B"/>
    <w:rsid w:val="004A1986"/>
    <w:rsid w:val="004A2F13"/>
    <w:rsid w:val="004A3E22"/>
    <w:rsid w:val="004A5C5E"/>
    <w:rsid w:val="004A7A87"/>
    <w:rsid w:val="004C642A"/>
    <w:rsid w:val="004D3C32"/>
    <w:rsid w:val="004D4893"/>
    <w:rsid w:val="004D5BDF"/>
    <w:rsid w:val="004E0CC5"/>
    <w:rsid w:val="004F1EAF"/>
    <w:rsid w:val="004F5277"/>
    <w:rsid w:val="004F53D0"/>
    <w:rsid w:val="004F608D"/>
    <w:rsid w:val="00503A7F"/>
    <w:rsid w:val="00504A21"/>
    <w:rsid w:val="005052E5"/>
    <w:rsid w:val="00511B1C"/>
    <w:rsid w:val="00522897"/>
    <w:rsid w:val="0053546D"/>
    <w:rsid w:val="00535CA8"/>
    <w:rsid w:val="00537CC4"/>
    <w:rsid w:val="005431BC"/>
    <w:rsid w:val="005500D0"/>
    <w:rsid w:val="005637B5"/>
    <w:rsid w:val="0057226F"/>
    <w:rsid w:val="00572A8D"/>
    <w:rsid w:val="00581575"/>
    <w:rsid w:val="00581B10"/>
    <w:rsid w:val="00583D18"/>
    <w:rsid w:val="005866C7"/>
    <w:rsid w:val="0058748A"/>
    <w:rsid w:val="00590817"/>
    <w:rsid w:val="00591A78"/>
    <w:rsid w:val="005A0EFE"/>
    <w:rsid w:val="005A0F92"/>
    <w:rsid w:val="005A251C"/>
    <w:rsid w:val="005A2579"/>
    <w:rsid w:val="005A6ECF"/>
    <w:rsid w:val="005A745A"/>
    <w:rsid w:val="005B0230"/>
    <w:rsid w:val="005B3140"/>
    <w:rsid w:val="005B33E4"/>
    <w:rsid w:val="005B572C"/>
    <w:rsid w:val="005B5C08"/>
    <w:rsid w:val="005B6824"/>
    <w:rsid w:val="005C61E9"/>
    <w:rsid w:val="005D1D78"/>
    <w:rsid w:val="005D2938"/>
    <w:rsid w:val="005D4F1C"/>
    <w:rsid w:val="005E1CD7"/>
    <w:rsid w:val="005E268E"/>
    <w:rsid w:val="005E5976"/>
    <w:rsid w:val="005F004A"/>
    <w:rsid w:val="005F0A44"/>
    <w:rsid w:val="005F38F0"/>
    <w:rsid w:val="005F5BD9"/>
    <w:rsid w:val="005F5E4E"/>
    <w:rsid w:val="00607047"/>
    <w:rsid w:val="006127CA"/>
    <w:rsid w:val="00612BC6"/>
    <w:rsid w:val="00612D57"/>
    <w:rsid w:val="006136BA"/>
    <w:rsid w:val="0061704C"/>
    <w:rsid w:val="00622BA7"/>
    <w:rsid w:val="00625C9E"/>
    <w:rsid w:val="006262F1"/>
    <w:rsid w:val="006313D6"/>
    <w:rsid w:val="0063573E"/>
    <w:rsid w:val="0063789C"/>
    <w:rsid w:val="006457E4"/>
    <w:rsid w:val="00650321"/>
    <w:rsid w:val="00650BFF"/>
    <w:rsid w:val="00651962"/>
    <w:rsid w:val="0065566C"/>
    <w:rsid w:val="0065617E"/>
    <w:rsid w:val="00657D68"/>
    <w:rsid w:val="00660BC4"/>
    <w:rsid w:val="006667CF"/>
    <w:rsid w:val="006A3ED0"/>
    <w:rsid w:val="006A464D"/>
    <w:rsid w:val="006A6C37"/>
    <w:rsid w:val="006B082F"/>
    <w:rsid w:val="006B19CD"/>
    <w:rsid w:val="006B2A5B"/>
    <w:rsid w:val="006B79B6"/>
    <w:rsid w:val="006C194A"/>
    <w:rsid w:val="006D7862"/>
    <w:rsid w:val="006E0696"/>
    <w:rsid w:val="006E13DD"/>
    <w:rsid w:val="006E78E6"/>
    <w:rsid w:val="006E7DED"/>
    <w:rsid w:val="006F2266"/>
    <w:rsid w:val="006F2509"/>
    <w:rsid w:val="006F53CC"/>
    <w:rsid w:val="006F793B"/>
    <w:rsid w:val="006F7F66"/>
    <w:rsid w:val="00702D88"/>
    <w:rsid w:val="0071046C"/>
    <w:rsid w:val="0071253E"/>
    <w:rsid w:val="00712A9A"/>
    <w:rsid w:val="00714D9E"/>
    <w:rsid w:val="00721CA3"/>
    <w:rsid w:val="00721E05"/>
    <w:rsid w:val="00722684"/>
    <w:rsid w:val="007256E1"/>
    <w:rsid w:val="0074000A"/>
    <w:rsid w:val="00744E06"/>
    <w:rsid w:val="0074749D"/>
    <w:rsid w:val="00751E07"/>
    <w:rsid w:val="00753358"/>
    <w:rsid w:val="00754641"/>
    <w:rsid w:val="0075529B"/>
    <w:rsid w:val="00756925"/>
    <w:rsid w:val="00761185"/>
    <w:rsid w:val="00761863"/>
    <w:rsid w:val="007635A5"/>
    <w:rsid w:val="00764056"/>
    <w:rsid w:val="00764C8D"/>
    <w:rsid w:val="00767E78"/>
    <w:rsid w:val="007738FE"/>
    <w:rsid w:val="00774287"/>
    <w:rsid w:val="00775127"/>
    <w:rsid w:val="007758D4"/>
    <w:rsid w:val="00776374"/>
    <w:rsid w:val="007763BF"/>
    <w:rsid w:val="00777F29"/>
    <w:rsid w:val="0078265B"/>
    <w:rsid w:val="00792940"/>
    <w:rsid w:val="00795795"/>
    <w:rsid w:val="007960DF"/>
    <w:rsid w:val="007A02EF"/>
    <w:rsid w:val="007B079F"/>
    <w:rsid w:val="007B0D07"/>
    <w:rsid w:val="007B11B6"/>
    <w:rsid w:val="007B2C43"/>
    <w:rsid w:val="007B48CA"/>
    <w:rsid w:val="007B6FE7"/>
    <w:rsid w:val="007B7499"/>
    <w:rsid w:val="007C02EB"/>
    <w:rsid w:val="007C19CE"/>
    <w:rsid w:val="007D4F2D"/>
    <w:rsid w:val="007D695A"/>
    <w:rsid w:val="007D7FF9"/>
    <w:rsid w:val="007E316C"/>
    <w:rsid w:val="007E5AF8"/>
    <w:rsid w:val="007F0FA9"/>
    <w:rsid w:val="007F3C22"/>
    <w:rsid w:val="007F4624"/>
    <w:rsid w:val="007F54BA"/>
    <w:rsid w:val="007F7DD1"/>
    <w:rsid w:val="0081155B"/>
    <w:rsid w:val="00812C8D"/>
    <w:rsid w:val="0082377C"/>
    <w:rsid w:val="008243F3"/>
    <w:rsid w:val="00827A19"/>
    <w:rsid w:val="00832668"/>
    <w:rsid w:val="00834348"/>
    <w:rsid w:val="00837399"/>
    <w:rsid w:val="00837D30"/>
    <w:rsid w:val="00842C0C"/>
    <w:rsid w:val="00843D11"/>
    <w:rsid w:val="00846AC9"/>
    <w:rsid w:val="0086034C"/>
    <w:rsid w:val="008670E2"/>
    <w:rsid w:val="008676C0"/>
    <w:rsid w:val="0087168A"/>
    <w:rsid w:val="00876933"/>
    <w:rsid w:val="0088193F"/>
    <w:rsid w:val="008830AD"/>
    <w:rsid w:val="00883B62"/>
    <w:rsid w:val="008909A4"/>
    <w:rsid w:val="00891C2F"/>
    <w:rsid w:val="008953E6"/>
    <w:rsid w:val="008958F4"/>
    <w:rsid w:val="008A5591"/>
    <w:rsid w:val="008A6BCE"/>
    <w:rsid w:val="008B0CAD"/>
    <w:rsid w:val="008B1096"/>
    <w:rsid w:val="008B472A"/>
    <w:rsid w:val="008B4ADD"/>
    <w:rsid w:val="008B611E"/>
    <w:rsid w:val="008C3414"/>
    <w:rsid w:val="008C482C"/>
    <w:rsid w:val="008D0D0F"/>
    <w:rsid w:val="008D40D8"/>
    <w:rsid w:val="008D6899"/>
    <w:rsid w:val="008E4611"/>
    <w:rsid w:val="008F0853"/>
    <w:rsid w:val="0090649E"/>
    <w:rsid w:val="00924305"/>
    <w:rsid w:val="00924558"/>
    <w:rsid w:val="009279D2"/>
    <w:rsid w:val="009352B7"/>
    <w:rsid w:val="00937F5E"/>
    <w:rsid w:val="00940988"/>
    <w:rsid w:val="00942FB3"/>
    <w:rsid w:val="00944709"/>
    <w:rsid w:val="009465FB"/>
    <w:rsid w:val="00946DC2"/>
    <w:rsid w:val="00962A1B"/>
    <w:rsid w:val="00977ED0"/>
    <w:rsid w:val="00984C02"/>
    <w:rsid w:val="0098546B"/>
    <w:rsid w:val="009866A2"/>
    <w:rsid w:val="00994ACA"/>
    <w:rsid w:val="009A2AC5"/>
    <w:rsid w:val="009B0E90"/>
    <w:rsid w:val="009C168F"/>
    <w:rsid w:val="009C2049"/>
    <w:rsid w:val="009D5FBE"/>
    <w:rsid w:val="009E4790"/>
    <w:rsid w:val="009E4F46"/>
    <w:rsid w:val="009E54B1"/>
    <w:rsid w:val="009E56B0"/>
    <w:rsid w:val="009E6711"/>
    <w:rsid w:val="009F1E77"/>
    <w:rsid w:val="009F44F6"/>
    <w:rsid w:val="009F5458"/>
    <w:rsid w:val="009F558A"/>
    <w:rsid w:val="009F65F2"/>
    <w:rsid w:val="009F7B75"/>
    <w:rsid w:val="00A037EE"/>
    <w:rsid w:val="00A12624"/>
    <w:rsid w:val="00A13917"/>
    <w:rsid w:val="00A14315"/>
    <w:rsid w:val="00A15C01"/>
    <w:rsid w:val="00A16131"/>
    <w:rsid w:val="00A173EC"/>
    <w:rsid w:val="00A17DB9"/>
    <w:rsid w:val="00A266CA"/>
    <w:rsid w:val="00A26BD8"/>
    <w:rsid w:val="00A317A9"/>
    <w:rsid w:val="00A37436"/>
    <w:rsid w:val="00A464DC"/>
    <w:rsid w:val="00A46B6C"/>
    <w:rsid w:val="00A51481"/>
    <w:rsid w:val="00A519F1"/>
    <w:rsid w:val="00A53A0C"/>
    <w:rsid w:val="00A54BA1"/>
    <w:rsid w:val="00A55EED"/>
    <w:rsid w:val="00A576C8"/>
    <w:rsid w:val="00A61C46"/>
    <w:rsid w:val="00A6787B"/>
    <w:rsid w:val="00A701A3"/>
    <w:rsid w:val="00A710C2"/>
    <w:rsid w:val="00A71AB2"/>
    <w:rsid w:val="00A72057"/>
    <w:rsid w:val="00A77419"/>
    <w:rsid w:val="00A83648"/>
    <w:rsid w:val="00A8755C"/>
    <w:rsid w:val="00A967E0"/>
    <w:rsid w:val="00A97DED"/>
    <w:rsid w:val="00AA12C3"/>
    <w:rsid w:val="00AA1539"/>
    <w:rsid w:val="00AA2D2D"/>
    <w:rsid w:val="00AB4537"/>
    <w:rsid w:val="00AB4DBF"/>
    <w:rsid w:val="00AD26D0"/>
    <w:rsid w:val="00AD4BB8"/>
    <w:rsid w:val="00AD6F98"/>
    <w:rsid w:val="00AD7E54"/>
    <w:rsid w:val="00AE579D"/>
    <w:rsid w:val="00AF1411"/>
    <w:rsid w:val="00AF2A4D"/>
    <w:rsid w:val="00B06F55"/>
    <w:rsid w:val="00B13B8C"/>
    <w:rsid w:val="00B151E3"/>
    <w:rsid w:val="00B15271"/>
    <w:rsid w:val="00B15FB7"/>
    <w:rsid w:val="00B20294"/>
    <w:rsid w:val="00B238D3"/>
    <w:rsid w:val="00B25C16"/>
    <w:rsid w:val="00B263A0"/>
    <w:rsid w:val="00B27FB8"/>
    <w:rsid w:val="00B30697"/>
    <w:rsid w:val="00B36E52"/>
    <w:rsid w:val="00B40EF8"/>
    <w:rsid w:val="00B579EC"/>
    <w:rsid w:val="00B6519D"/>
    <w:rsid w:val="00B6670E"/>
    <w:rsid w:val="00B7313B"/>
    <w:rsid w:val="00B732BA"/>
    <w:rsid w:val="00B75684"/>
    <w:rsid w:val="00B77AC0"/>
    <w:rsid w:val="00B80847"/>
    <w:rsid w:val="00B91AB6"/>
    <w:rsid w:val="00BA35E2"/>
    <w:rsid w:val="00BB0FA7"/>
    <w:rsid w:val="00BB4200"/>
    <w:rsid w:val="00BC4DA4"/>
    <w:rsid w:val="00BC7B9D"/>
    <w:rsid w:val="00BD42CD"/>
    <w:rsid w:val="00BE653A"/>
    <w:rsid w:val="00BE78D1"/>
    <w:rsid w:val="00BF1268"/>
    <w:rsid w:val="00BF20D8"/>
    <w:rsid w:val="00BF68CC"/>
    <w:rsid w:val="00C009F1"/>
    <w:rsid w:val="00C00E21"/>
    <w:rsid w:val="00C030B9"/>
    <w:rsid w:val="00C04B25"/>
    <w:rsid w:val="00C05CDB"/>
    <w:rsid w:val="00C12B3A"/>
    <w:rsid w:val="00C17020"/>
    <w:rsid w:val="00C1719C"/>
    <w:rsid w:val="00C173C3"/>
    <w:rsid w:val="00C17582"/>
    <w:rsid w:val="00C176DB"/>
    <w:rsid w:val="00C23893"/>
    <w:rsid w:val="00C266F5"/>
    <w:rsid w:val="00C26A87"/>
    <w:rsid w:val="00C31B73"/>
    <w:rsid w:val="00C35DCA"/>
    <w:rsid w:val="00C406CB"/>
    <w:rsid w:val="00C41BDA"/>
    <w:rsid w:val="00C43E66"/>
    <w:rsid w:val="00C47D7E"/>
    <w:rsid w:val="00C50CAA"/>
    <w:rsid w:val="00C51524"/>
    <w:rsid w:val="00C552AE"/>
    <w:rsid w:val="00C56EBE"/>
    <w:rsid w:val="00C611B2"/>
    <w:rsid w:val="00C615B3"/>
    <w:rsid w:val="00C64F75"/>
    <w:rsid w:val="00C669B3"/>
    <w:rsid w:val="00C66BC6"/>
    <w:rsid w:val="00C67091"/>
    <w:rsid w:val="00C7476F"/>
    <w:rsid w:val="00C7519F"/>
    <w:rsid w:val="00C772EF"/>
    <w:rsid w:val="00C80152"/>
    <w:rsid w:val="00C80967"/>
    <w:rsid w:val="00C83373"/>
    <w:rsid w:val="00C85DF4"/>
    <w:rsid w:val="00C864B5"/>
    <w:rsid w:val="00C86572"/>
    <w:rsid w:val="00C905C3"/>
    <w:rsid w:val="00C90A02"/>
    <w:rsid w:val="00C90AE8"/>
    <w:rsid w:val="00C9678C"/>
    <w:rsid w:val="00C978D4"/>
    <w:rsid w:val="00CA3784"/>
    <w:rsid w:val="00CA4094"/>
    <w:rsid w:val="00CA5C9A"/>
    <w:rsid w:val="00CA7E52"/>
    <w:rsid w:val="00CB1E0F"/>
    <w:rsid w:val="00CB605B"/>
    <w:rsid w:val="00CB7A19"/>
    <w:rsid w:val="00CB7D7D"/>
    <w:rsid w:val="00CB7F42"/>
    <w:rsid w:val="00CC238F"/>
    <w:rsid w:val="00CC2E0E"/>
    <w:rsid w:val="00CC6C3B"/>
    <w:rsid w:val="00CD1A58"/>
    <w:rsid w:val="00CD4C08"/>
    <w:rsid w:val="00CD5AF6"/>
    <w:rsid w:val="00CD652C"/>
    <w:rsid w:val="00CE1B72"/>
    <w:rsid w:val="00CE28F6"/>
    <w:rsid w:val="00CE4FD6"/>
    <w:rsid w:val="00CF0B2A"/>
    <w:rsid w:val="00CF1B60"/>
    <w:rsid w:val="00CF69D5"/>
    <w:rsid w:val="00D04DFF"/>
    <w:rsid w:val="00D052C0"/>
    <w:rsid w:val="00D07423"/>
    <w:rsid w:val="00D075C3"/>
    <w:rsid w:val="00D12035"/>
    <w:rsid w:val="00D12978"/>
    <w:rsid w:val="00D16E6F"/>
    <w:rsid w:val="00D209C5"/>
    <w:rsid w:val="00D20C1A"/>
    <w:rsid w:val="00D21219"/>
    <w:rsid w:val="00D2230E"/>
    <w:rsid w:val="00D253D2"/>
    <w:rsid w:val="00D25785"/>
    <w:rsid w:val="00D34482"/>
    <w:rsid w:val="00D42449"/>
    <w:rsid w:val="00D43163"/>
    <w:rsid w:val="00D5164A"/>
    <w:rsid w:val="00D51BEC"/>
    <w:rsid w:val="00D54ADD"/>
    <w:rsid w:val="00D60879"/>
    <w:rsid w:val="00D618E2"/>
    <w:rsid w:val="00D629A2"/>
    <w:rsid w:val="00D705DD"/>
    <w:rsid w:val="00D72742"/>
    <w:rsid w:val="00D755A4"/>
    <w:rsid w:val="00D77E45"/>
    <w:rsid w:val="00D80272"/>
    <w:rsid w:val="00D91FE4"/>
    <w:rsid w:val="00DA3DFC"/>
    <w:rsid w:val="00DA45D0"/>
    <w:rsid w:val="00DB646B"/>
    <w:rsid w:val="00DC58CD"/>
    <w:rsid w:val="00DC6891"/>
    <w:rsid w:val="00DD564E"/>
    <w:rsid w:val="00DE0ACB"/>
    <w:rsid w:val="00DE1CAA"/>
    <w:rsid w:val="00DE2DCE"/>
    <w:rsid w:val="00DF5DCE"/>
    <w:rsid w:val="00DF704C"/>
    <w:rsid w:val="00E00315"/>
    <w:rsid w:val="00E03F43"/>
    <w:rsid w:val="00E113CF"/>
    <w:rsid w:val="00E14802"/>
    <w:rsid w:val="00E1515F"/>
    <w:rsid w:val="00E15F54"/>
    <w:rsid w:val="00E16EA1"/>
    <w:rsid w:val="00E2507D"/>
    <w:rsid w:val="00E27862"/>
    <w:rsid w:val="00E36216"/>
    <w:rsid w:val="00E40B88"/>
    <w:rsid w:val="00E41A86"/>
    <w:rsid w:val="00E52133"/>
    <w:rsid w:val="00E52251"/>
    <w:rsid w:val="00E561DB"/>
    <w:rsid w:val="00E5719A"/>
    <w:rsid w:val="00E62172"/>
    <w:rsid w:val="00E64E3C"/>
    <w:rsid w:val="00E71B45"/>
    <w:rsid w:val="00E733E7"/>
    <w:rsid w:val="00E83461"/>
    <w:rsid w:val="00E841AE"/>
    <w:rsid w:val="00E84931"/>
    <w:rsid w:val="00E87609"/>
    <w:rsid w:val="00E91C00"/>
    <w:rsid w:val="00E93774"/>
    <w:rsid w:val="00E97B08"/>
    <w:rsid w:val="00EA318B"/>
    <w:rsid w:val="00EA6C47"/>
    <w:rsid w:val="00EA7C19"/>
    <w:rsid w:val="00EB4DAE"/>
    <w:rsid w:val="00ED6130"/>
    <w:rsid w:val="00EE2B10"/>
    <w:rsid w:val="00EE473A"/>
    <w:rsid w:val="00EE57D9"/>
    <w:rsid w:val="00EF471C"/>
    <w:rsid w:val="00EF5BCD"/>
    <w:rsid w:val="00EF5C25"/>
    <w:rsid w:val="00F116F2"/>
    <w:rsid w:val="00F1232E"/>
    <w:rsid w:val="00F1352D"/>
    <w:rsid w:val="00F158CE"/>
    <w:rsid w:val="00F1594A"/>
    <w:rsid w:val="00F16694"/>
    <w:rsid w:val="00F17C63"/>
    <w:rsid w:val="00F2359B"/>
    <w:rsid w:val="00F23984"/>
    <w:rsid w:val="00F26EF3"/>
    <w:rsid w:val="00F35889"/>
    <w:rsid w:val="00F403FE"/>
    <w:rsid w:val="00F5250F"/>
    <w:rsid w:val="00F557F8"/>
    <w:rsid w:val="00F56AA6"/>
    <w:rsid w:val="00F61F1E"/>
    <w:rsid w:val="00F62768"/>
    <w:rsid w:val="00F701FF"/>
    <w:rsid w:val="00F70946"/>
    <w:rsid w:val="00F71D3B"/>
    <w:rsid w:val="00F736C6"/>
    <w:rsid w:val="00F75313"/>
    <w:rsid w:val="00F75324"/>
    <w:rsid w:val="00F815BA"/>
    <w:rsid w:val="00F831A4"/>
    <w:rsid w:val="00F92731"/>
    <w:rsid w:val="00F945AC"/>
    <w:rsid w:val="00F9748D"/>
    <w:rsid w:val="00FA1251"/>
    <w:rsid w:val="00FA43D0"/>
    <w:rsid w:val="00FA4AB7"/>
    <w:rsid w:val="00FA5084"/>
    <w:rsid w:val="00FC03CA"/>
    <w:rsid w:val="00FC20E1"/>
    <w:rsid w:val="00FC25F1"/>
    <w:rsid w:val="00FC3BE8"/>
    <w:rsid w:val="00FC6CF6"/>
    <w:rsid w:val="00FD008F"/>
    <w:rsid w:val="00FD4B9B"/>
    <w:rsid w:val="00FE3237"/>
    <w:rsid w:val="00FE697B"/>
    <w:rsid w:val="00FE6CA1"/>
    <w:rsid w:val="00FF65AB"/>
    <w:rsid w:val="263740A9"/>
    <w:rsid w:val="39221B91"/>
    <w:rsid w:val="418D7836"/>
    <w:rsid w:val="67D94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97"/>
    <w:pPr>
      <w:widowControl w:val="0"/>
      <w:autoSpaceDE w:val="0"/>
      <w:autoSpaceDN w:val="0"/>
      <w:adjustRightInd w:val="0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sid w:val="00B30697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06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30697"/>
    <w:pPr>
      <w:widowControl/>
      <w:tabs>
        <w:tab w:val="center" w:pos="4153"/>
        <w:tab w:val="right" w:pos="8306"/>
      </w:tabs>
      <w:autoSpaceDE/>
      <w:autoSpaceDN/>
      <w:adjustRightInd/>
    </w:pPr>
    <w:rPr>
      <w:rFonts w:eastAsia="Times New Roman"/>
      <w:sz w:val="20"/>
      <w:szCs w:val="20"/>
    </w:rPr>
  </w:style>
  <w:style w:type="paragraph" w:styleId="a8">
    <w:name w:val="Body Text Indent"/>
    <w:basedOn w:val="a"/>
    <w:link w:val="a9"/>
    <w:semiHidden/>
    <w:unhideWhenUsed/>
    <w:rsid w:val="00B30697"/>
    <w:pPr>
      <w:widowControl/>
      <w:autoSpaceDE/>
      <w:autoSpaceDN/>
      <w:adjustRightInd/>
      <w:ind w:firstLine="709"/>
      <w:jc w:val="both"/>
    </w:pPr>
    <w:rPr>
      <w:rFonts w:eastAsia="Times New Roman"/>
      <w:sz w:val="28"/>
      <w:szCs w:val="20"/>
    </w:rPr>
  </w:style>
  <w:style w:type="paragraph" w:styleId="aa">
    <w:name w:val="footer"/>
    <w:basedOn w:val="a"/>
    <w:link w:val="ab"/>
    <w:uiPriority w:val="99"/>
    <w:unhideWhenUsed/>
    <w:rsid w:val="00B3069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B306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B30697"/>
  </w:style>
  <w:style w:type="paragraph" w:customStyle="1" w:styleId="Style2">
    <w:name w:val="Style2"/>
    <w:basedOn w:val="a"/>
    <w:uiPriority w:val="99"/>
    <w:rsid w:val="00B30697"/>
  </w:style>
  <w:style w:type="paragraph" w:customStyle="1" w:styleId="Style3">
    <w:name w:val="Style3"/>
    <w:basedOn w:val="a"/>
    <w:uiPriority w:val="99"/>
    <w:qFormat/>
    <w:rsid w:val="00B30697"/>
  </w:style>
  <w:style w:type="paragraph" w:customStyle="1" w:styleId="Style4">
    <w:name w:val="Style4"/>
    <w:basedOn w:val="a"/>
    <w:uiPriority w:val="99"/>
    <w:qFormat/>
    <w:rsid w:val="00B30697"/>
  </w:style>
  <w:style w:type="paragraph" w:customStyle="1" w:styleId="Style5">
    <w:name w:val="Style5"/>
    <w:basedOn w:val="a"/>
    <w:uiPriority w:val="99"/>
    <w:rsid w:val="00B30697"/>
    <w:pPr>
      <w:spacing w:line="293" w:lineRule="exact"/>
    </w:pPr>
  </w:style>
  <w:style w:type="paragraph" w:customStyle="1" w:styleId="Style6">
    <w:name w:val="Style6"/>
    <w:basedOn w:val="a"/>
    <w:uiPriority w:val="99"/>
    <w:rsid w:val="00B30697"/>
    <w:pPr>
      <w:spacing w:line="322" w:lineRule="exact"/>
      <w:ind w:firstLine="686"/>
      <w:jc w:val="both"/>
    </w:pPr>
  </w:style>
  <w:style w:type="paragraph" w:customStyle="1" w:styleId="Style7">
    <w:name w:val="Style7"/>
    <w:basedOn w:val="a"/>
    <w:uiPriority w:val="99"/>
    <w:rsid w:val="00B30697"/>
    <w:pPr>
      <w:jc w:val="both"/>
    </w:pPr>
  </w:style>
  <w:style w:type="paragraph" w:customStyle="1" w:styleId="Style8">
    <w:name w:val="Style8"/>
    <w:basedOn w:val="a"/>
    <w:uiPriority w:val="99"/>
    <w:rsid w:val="00B30697"/>
    <w:pPr>
      <w:spacing w:line="322" w:lineRule="exact"/>
      <w:ind w:firstLine="730"/>
      <w:jc w:val="both"/>
    </w:pPr>
  </w:style>
  <w:style w:type="character" w:customStyle="1" w:styleId="FontStyle11">
    <w:name w:val="Font Style11"/>
    <w:basedOn w:val="a0"/>
    <w:uiPriority w:val="99"/>
    <w:rsid w:val="00B3069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B30697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3">
    <w:name w:val="Font Style13"/>
    <w:basedOn w:val="a0"/>
    <w:uiPriority w:val="99"/>
    <w:rsid w:val="00B3069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B30697"/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B30697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rsid w:val="00B30697"/>
    <w:rPr>
      <w:rFonts w:eastAsia="Times New Roman" w:hAnsi="Times New Roman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B306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B30697"/>
    <w:rPr>
      <w:rFonts w:asciiTheme="minorHAnsi" w:eastAsiaTheme="minorHAnsi"/>
      <w:lang w:eastAsia="en-US"/>
    </w:rPr>
  </w:style>
  <w:style w:type="paragraph" w:customStyle="1" w:styleId="ConsPlusNormal">
    <w:name w:val="ConsPlusNormal"/>
    <w:uiPriority w:val="99"/>
    <w:rsid w:val="00B30697"/>
    <w:pPr>
      <w:autoSpaceDE w:val="0"/>
      <w:autoSpaceDN w:val="0"/>
      <w:adjustRightInd w:val="0"/>
    </w:pPr>
    <w:rPr>
      <w:rFonts w:eastAsia="Times New Roman" w:hAnsi="Times New Roman" w:cs="Times New Roman"/>
      <w:b/>
      <w:bCs/>
      <w:sz w:val="38"/>
      <w:szCs w:val="38"/>
    </w:rPr>
  </w:style>
  <w:style w:type="paragraph" w:customStyle="1" w:styleId="ConsNonformat">
    <w:name w:val="ConsNonformat"/>
    <w:rsid w:val="00B3069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semiHidden/>
    <w:rsid w:val="00B30697"/>
    <w:rPr>
      <w:rFonts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10BFF-BAAD-4630-9EA0-614A4901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3706</Words>
  <Characters>21127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Степаносов Александр Рубенович</dc:creator>
  <cp:lastModifiedBy>Лиманская</cp:lastModifiedBy>
  <cp:revision>4</cp:revision>
  <cp:lastPrinted>2022-12-25T13:36:00Z</cp:lastPrinted>
  <dcterms:created xsi:type="dcterms:W3CDTF">2022-12-25T13:23:00Z</dcterms:created>
  <dcterms:modified xsi:type="dcterms:W3CDTF">2022-12-25T13:36:00Z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14924E0B1A46457EB249F5B3B6457BEB</vt:lpwstr>
  </property>
</Properties>
</file>